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CC993" w14:textId="296A27B2" w:rsidR="00643E32" w:rsidRPr="00973428" w:rsidRDefault="005C760F" w:rsidP="00065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lang w:val="fr-CH"/>
        </w:rPr>
      </w:pPr>
      <w:r w:rsidRPr="00973428">
        <w:rPr>
          <w:rFonts w:ascii="Arial" w:hAnsi="Arial" w:cs="Arial"/>
          <w:b/>
          <w:sz w:val="36"/>
          <w:lang w:val="fr-CH"/>
        </w:rPr>
        <w:t>Annonce de rupture</w:t>
      </w:r>
      <w:r w:rsidR="00643E32" w:rsidRPr="00973428">
        <w:rPr>
          <w:rFonts w:ascii="Arial" w:hAnsi="Arial" w:cs="Arial"/>
          <w:b/>
          <w:sz w:val="36"/>
          <w:lang w:val="fr-CH"/>
        </w:rPr>
        <w:t xml:space="preserve"> </w:t>
      </w:r>
      <w:r w:rsidR="00973428">
        <w:rPr>
          <w:rFonts w:ascii="Arial" w:hAnsi="Arial" w:cs="Arial"/>
          <w:b/>
          <w:color w:val="000000" w:themeColor="text1"/>
          <w:sz w:val="36"/>
          <w:lang w:val="fr-CH"/>
        </w:rPr>
        <w:t>selon l’art.</w:t>
      </w:r>
      <w:r w:rsidR="0026221E" w:rsidRPr="00973428">
        <w:rPr>
          <w:rFonts w:ascii="Arial" w:hAnsi="Arial" w:cs="Arial"/>
          <w:b/>
          <w:color w:val="000000" w:themeColor="text1"/>
          <w:sz w:val="36"/>
          <w:szCs w:val="36"/>
          <w:lang w:val="fr-CH"/>
        </w:rPr>
        <w:t xml:space="preserve"> </w:t>
      </w:r>
      <w:r w:rsidR="00DE50D6" w:rsidRPr="00973428">
        <w:rPr>
          <w:rFonts w:ascii="Arial" w:hAnsi="Arial" w:cs="Arial"/>
          <w:b/>
          <w:color w:val="000000" w:themeColor="text1"/>
          <w:sz w:val="36"/>
          <w:szCs w:val="36"/>
          <w:lang w:val="fr-CH"/>
        </w:rPr>
        <w:t>9</w:t>
      </w:r>
      <w:r w:rsidR="001B67A0" w:rsidRPr="00973428">
        <w:rPr>
          <w:rFonts w:ascii="Arial" w:hAnsi="Arial" w:cs="Arial"/>
          <w:b/>
          <w:color w:val="000000" w:themeColor="text1"/>
          <w:sz w:val="36"/>
          <w:szCs w:val="36"/>
          <w:lang w:val="fr-CH"/>
        </w:rPr>
        <w:t>b</w:t>
      </w:r>
      <w:r w:rsidR="00DE50D6" w:rsidRPr="00973428">
        <w:rPr>
          <w:rFonts w:ascii="Arial" w:hAnsi="Arial" w:cs="Arial"/>
          <w:b/>
          <w:color w:val="000000" w:themeColor="text1"/>
          <w:sz w:val="36"/>
          <w:szCs w:val="36"/>
          <w:lang w:val="fr-CH"/>
        </w:rPr>
        <w:t xml:space="preserve"> </w:t>
      </w:r>
      <w:r w:rsidR="00973428">
        <w:rPr>
          <w:rFonts w:ascii="Arial" w:hAnsi="Arial" w:cs="Arial"/>
          <w:b/>
          <w:color w:val="000000" w:themeColor="text1"/>
          <w:sz w:val="36"/>
          <w:szCs w:val="36"/>
          <w:lang w:val="fr-CH"/>
        </w:rPr>
        <w:t>LBA</w:t>
      </w:r>
    </w:p>
    <w:p w14:paraId="418DB77D" w14:textId="77777777" w:rsidR="00643E32" w:rsidRPr="00973428" w:rsidRDefault="00643E32" w:rsidP="00065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lang w:val="fr-CH"/>
        </w:rPr>
      </w:pPr>
    </w:p>
    <w:p w14:paraId="43D9FDC8" w14:textId="09B4CE27" w:rsidR="00643E32" w:rsidRDefault="00973428" w:rsidP="00065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lang w:val="fr-CH"/>
        </w:rPr>
      </w:pPr>
      <w:r w:rsidRPr="00973428">
        <w:rPr>
          <w:rFonts w:ascii="Arial" w:hAnsi="Arial" w:cs="Arial"/>
          <w:lang w:val="fr-CH"/>
        </w:rPr>
        <w:t>À envoyer par courrier A, à :</w:t>
      </w:r>
    </w:p>
    <w:p w14:paraId="78557605" w14:textId="77777777" w:rsidR="00973428" w:rsidRPr="00973428" w:rsidRDefault="00973428" w:rsidP="00065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lang w:val="fr-CH"/>
        </w:rPr>
      </w:pPr>
    </w:p>
    <w:p w14:paraId="466AC89F" w14:textId="77777777" w:rsidR="00973428" w:rsidRPr="00973428" w:rsidRDefault="00973428" w:rsidP="00065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val="fr-CH"/>
        </w:rPr>
      </w:pPr>
      <w:r w:rsidRPr="00973428">
        <w:rPr>
          <w:rFonts w:ascii="Arial" w:hAnsi="Arial" w:cs="Arial"/>
          <w:b/>
          <w:lang w:val="fr-CH"/>
        </w:rPr>
        <w:t>Bureau de communication en matière de blanchiment d'argent</w:t>
      </w:r>
    </w:p>
    <w:p w14:paraId="3FF9C231" w14:textId="77777777" w:rsidR="00973428" w:rsidRPr="00973428" w:rsidRDefault="00973428" w:rsidP="00065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lang w:val="fr-CH"/>
        </w:rPr>
      </w:pPr>
      <w:r w:rsidRPr="00973428">
        <w:rPr>
          <w:rFonts w:ascii="Arial" w:hAnsi="Arial" w:cs="Arial"/>
          <w:lang w:val="fr-CH"/>
        </w:rPr>
        <w:t>Office fédéral de la police fedpol</w:t>
      </w:r>
    </w:p>
    <w:p w14:paraId="73F6F8AC" w14:textId="0DCB0133" w:rsidR="00643E32" w:rsidRPr="00973428" w:rsidRDefault="006C7A8C" w:rsidP="00065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lang w:val="fr-CH"/>
        </w:rPr>
      </w:pPr>
      <w:r w:rsidRPr="00973428">
        <w:rPr>
          <w:rFonts w:ascii="Arial" w:hAnsi="Arial" w:cs="Arial"/>
          <w:lang w:val="fr-CH"/>
        </w:rPr>
        <w:t>Guisanplatz 1a</w:t>
      </w:r>
    </w:p>
    <w:p w14:paraId="64AED41F" w14:textId="6B9BA245" w:rsidR="00643E32" w:rsidRPr="00973428" w:rsidRDefault="00643E32" w:rsidP="00065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lang w:val="fr-CH"/>
        </w:rPr>
      </w:pPr>
      <w:r w:rsidRPr="00973428">
        <w:rPr>
          <w:rFonts w:ascii="Arial" w:hAnsi="Arial" w:cs="Arial"/>
          <w:lang w:val="fr-CH"/>
        </w:rPr>
        <w:t>3003 Bern</w:t>
      </w:r>
      <w:r w:rsidR="00973428" w:rsidRPr="00973428">
        <w:rPr>
          <w:rFonts w:ascii="Arial" w:hAnsi="Arial" w:cs="Arial"/>
          <w:lang w:val="fr-CH"/>
        </w:rPr>
        <w:t>e</w:t>
      </w:r>
    </w:p>
    <w:p w14:paraId="220C89FF" w14:textId="77777777" w:rsidR="003743D7" w:rsidRPr="00973428" w:rsidRDefault="003743D7" w:rsidP="00065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val="fr-CH"/>
        </w:rPr>
      </w:pPr>
    </w:p>
    <w:p w14:paraId="5616C238" w14:textId="2E8BAAAA" w:rsidR="00643E32" w:rsidRPr="00973428" w:rsidRDefault="00973428" w:rsidP="00065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lang w:val="fr-CH"/>
        </w:rPr>
      </w:pPr>
      <w:r w:rsidRPr="00973428">
        <w:rPr>
          <w:rFonts w:ascii="Arial" w:hAnsi="Arial" w:cs="Arial"/>
          <w:lang w:val="fr-CH"/>
        </w:rPr>
        <w:t>Téléphone</w:t>
      </w:r>
      <w:r w:rsidR="00623B8C" w:rsidRPr="00973428">
        <w:rPr>
          <w:rFonts w:ascii="Arial" w:hAnsi="Arial" w:cs="Arial"/>
          <w:lang w:val="fr-CH"/>
        </w:rPr>
        <w:tab/>
      </w:r>
      <w:r w:rsidR="00E2449C" w:rsidRPr="00973428">
        <w:rPr>
          <w:rFonts w:ascii="Arial" w:hAnsi="Arial" w:cs="Arial"/>
          <w:lang w:val="fr-CH"/>
        </w:rPr>
        <w:t>058-46</w:t>
      </w:r>
      <w:r w:rsidR="00643E32" w:rsidRPr="00973428">
        <w:rPr>
          <w:rFonts w:ascii="Arial" w:hAnsi="Arial" w:cs="Arial"/>
          <w:lang w:val="fr-CH"/>
        </w:rPr>
        <w:t>3 40 40</w:t>
      </w:r>
    </w:p>
    <w:p w14:paraId="4225BC3B" w14:textId="77777777" w:rsidR="00643E32" w:rsidRPr="00973428" w:rsidRDefault="00643E32">
      <w:pPr>
        <w:jc w:val="center"/>
        <w:rPr>
          <w:rFonts w:ascii="Arial" w:hAnsi="Arial" w:cs="Arial"/>
          <w:lang w:val="fr-CH"/>
        </w:rPr>
      </w:pPr>
    </w:p>
    <w:p w14:paraId="375832DF" w14:textId="77777777" w:rsidR="00643E32" w:rsidRPr="00973428" w:rsidRDefault="00643E32">
      <w:pPr>
        <w:jc w:val="center"/>
        <w:rPr>
          <w:rFonts w:ascii="Arial" w:hAnsi="Arial" w:cs="Arial"/>
          <w:lang w:val="fr-CH"/>
        </w:rPr>
      </w:pPr>
    </w:p>
    <w:p w14:paraId="398803FF" w14:textId="009F28CE" w:rsidR="00643E32" w:rsidRDefault="00973428">
      <w:pPr>
        <w:rPr>
          <w:rFonts w:ascii="Arial" w:hAnsi="Arial" w:cs="Arial"/>
          <w:i/>
          <w:sz w:val="20"/>
          <w:lang w:val="fr-CH"/>
        </w:rPr>
      </w:pPr>
      <w:r w:rsidRPr="00973428">
        <w:rPr>
          <w:rFonts w:ascii="Arial" w:hAnsi="Arial" w:cs="Arial"/>
          <w:i/>
          <w:sz w:val="20"/>
          <w:lang w:val="fr-CH"/>
        </w:rPr>
        <w:t>(Utilisez la touche TAB pour déplacer le curseur d’un champ à l’autre)</w:t>
      </w:r>
    </w:p>
    <w:p w14:paraId="74ED0960" w14:textId="77777777" w:rsidR="00973428" w:rsidRPr="00973428" w:rsidRDefault="00973428">
      <w:pPr>
        <w:rPr>
          <w:rFonts w:ascii="Arial" w:hAnsi="Arial" w:cs="Arial"/>
          <w:lang w:val="fr-CH"/>
        </w:rPr>
      </w:pPr>
    </w:p>
    <w:p w14:paraId="51DB3A97" w14:textId="77777777" w:rsidR="00973428" w:rsidRPr="00973428" w:rsidRDefault="00973428" w:rsidP="00973428">
      <w:pPr>
        <w:pStyle w:val="Titre2"/>
        <w:rPr>
          <w:rFonts w:ascii="Arial" w:hAnsi="Arial" w:cs="Arial"/>
          <w:b/>
          <w:sz w:val="20"/>
          <w:lang w:val="fr-CH"/>
        </w:rPr>
      </w:pPr>
      <w:r w:rsidRPr="00973428">
        <w:rPr>
          <w:rFonts w:ascii="Arial" w:hAnsi="Arial" w:cs="Arial"/>
          <w:b/>
          <w:sz w:val="20"/>
          <w:lang w:val="fr-CH"/>
        </w:rPr>
        <w:t>Expéditeur (informations concernant l’intermédiaire financier)</w:t>
      </w:r>
    </w:p>
    <w:p w14:paraId="61F3BD2D" w14:textId="77777777" w:rsidR="00643E32" w:rsidRPr="00973428" w:rsidRDefault="00643E32">
      <w:pPr>
        <w:rPr>
          <w:rFonts w:ascii="Arial" w:hAnsi="Arial" w:cs="Arial"/>
          <w:lang w:val="fr-CH"/>
        </w:rPr>
      </w:pPr>
    </w:p>
    <w:tbl>
      <w:tblPr>
        <w:tblW w:w="9128" w:type="dxa"/>
        <w:tblBorders>
          <w:top w:val="single" w:sz="6" w:space="0" w:color="767171" w:themeColor="background2" w:themeShade="80"/>
          <w:left w:val="single" w:sz="6" w:space="0" w:color="767171" w:themeColor="background2" w:themeShade="80"/>
          <w:bottom w:val="single" w:sz="6" w:space="0" w:color="767171" w:themeColor="background2" w:themeShade="80"/>
          <w:right w:val="single" w:sz="6" w:space="0" w:color="767171" w:themeColor="background2" w:themeShade="8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253"/>
        <w:gridCol w:w="284"/>
        <w:gridCol w:w="5591"/>
      </w:tblGrid>
      <w:tr w:rsidR="00643E32" w:rsidRPr="000B7FE6" w14:paraId="05AD3973" w14:textId="77777777" w:rsidTr="007A5490">
        <w:tc>
          <w:tcPr>
            <w:tcW w:w="3253" w:type="dxa"/>
          </w:tcPr>
          <w:p w14:paraId="5EAD441B" w14:textId="15A0882D" w:rsidR="00643E32" w:rsidRPr="000B7FE6" w:rsidRDefault="00973428">
            <w:pPr>
              <w:rPr>
                <w:rFonts w:ascii="Arial" w:hAnsi="Arial" w:cs="Arial"/>
                <w:sz w:val="20"/>
                <w:lang w:val="de-CH"/>
              </w:rPr>
            </w:pPr>
            <w:r>
              <w:rPr>
                <w:rFonts w:ascii="Arial" w:hAnsi="Arial" w:cs="Arial"/>
                <w:sz w:val="20"/>
                <w:lang w:val="de-CH"/>
              </w:rPr>
              <w:t>Société</w:t>
            </w:r>
          </w:p>
        </w:tc>
        <w:tc>
          <w:tcPr>
            <w:tcW w:w="284" w:type="dxa"/>
          </w:tcPr>
          <w:p w14:paraId="381ABB11" w14:textId="77777777" w:rsidR="00643E32" w:rsidRPr="000B7FE6" w:rsidRDefault="00643E32">
            <w:pPr>
              <w:jc w:val="center"/>
              <w:rPr>
                <w:rFonts w:ascii="Arial" w:hAnsi="Arial" w:cs="Arial"/>
                <w:lang w:val="de-CH"/>
              </w:rPr>
            </w:pPr>
            <w:r w:rsidRPr="000B7FE6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591" w:type="dxa"/>
          </w:tcPr>
          <w:p w14:paraId="74874D4B" w14:textId="77777777" w:rsidR="00643E32" w:rsidRPr="000B7FE6" w:rsidRDefault="00643E32">
            <w:pPr>
              <w:rPr>
                <w:rFonts w:ascii="Arial" w:hAnsi="Arial" w:cs="Arial"/>
                <w:lang w:val="de-CH"/>
              </w:rPr>
            </w:pPr>
            <w:r w:rsidRPr="000B7FE6">
              <w:rPr>
                <w:rFonts w:ascii="Arial" w:hAnsi="Arial" w:cs="Arial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B7FE6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0B7FE6">
              <w:rPr>
                <w:rFonts w:ascii="Arial" w:hAnsi="Arial" w:cs="Arial"/>
                <w:lang w:val="de-CH"/>
              </w:rPr>
            </w:r>
            <w:r w:rsidRPr="000B7FE6">
              <w:rPr>
                <w:rFonts w:ascii="Arial" w:hAnsi="Arial" w:cs="Arial"/>
                <w:lang w:val="de-CH"/>
              </w:rPr>
              <w:fldChar w:fldCharType="separate"/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lang w:val="de-CH"/>
              </w:rPr>
              <w:fldChar w:fldCharType="end"/>
            </w:r>
            <w:bookmarkEnd w:id="0"/>
          </w:p>
        </w:tc>
      </w:tr>
      <w:tr w:rsidR="00643E32" w:rsidRPr="000B7FE6" w14:paraId="4FF3FE8C" w14:textId="77777777" w:rsidTr="007A5490">
        <w:tc>
          <w:tcPr>
            <w:tcW w:w="3253" w:type="dxa"/>
          </w:tcPr>
          <w:p w14:paraId="6181A659" w14:textId="776979B2" w:rsidR="00643E32" w:rsidRPr="000B7FE6" w:rsidRDefault="00973428">
            <w:pPr>
              <w:rPr>
                <w:rFonts w:ascii="Arial" w:hAnsi="Arial" w:cs="Arial"/>
                <w:sz w:val="20"/>
                <w:lang w:val="de-CH"/>
              </w:rPr>
            </w:pPr>
            <w:r>
              <w:rPr>
                <w:rFonts w:ascii="Arial" w:hAnsi="Arial" w:cs="Arial"/>
                <w:sz w:val="20"/>
                <w:lang w:val="de-CH"/>
              </w:rPr>
              <w:t>Rue</w:t>
            </w:r>
          </w:p>
        </w:tc>
        <w:tc>
          <w:tcPr>
            <w:tcW w:w="284" w:type="dxa"/>
          </w:tcPr>
          <w:p w14:paraId="45D79FAA" w14:textId="77777777" w:rsidR="00643E32" w:rsidRPr="000B7FE6" w:rsidRDefault="00643E32">
            <w:pPr>
              <w:jc w:val="center"/>
              <w:rPr>
                <w:rFonts w:ascii="Arial" w:hAnsi="Arial" w:cs="Arial"/>
                <w:lang w:val="de-CH"/>
              </w:rPr>
            </w:pPr>
            <w:r w:rsidRPr="000B7FE6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591" w:type="dxa"/>
          </w:tcPr>
          <w:p w14:paraId="7C1515D8" w14:textId="77777777" w:rsidR="00643E32" w:rsidRPr="000B7FE6" w:rsidRDefault="00643E32">
            <w:pPr>
              <w:rPr>
                <w:rFonts w:ascii="Arial" w:hAnsi="Arial" w:cs="Arial"/>
                <w:lang w:val="de-CH"/>
              </w:rPr>
            </w:pPr>
            <w:r w:rsidRPr="000B7FE6">
              <w:rPr>
                <w:rFonts w:ascii="Arial" w:hAnsi="Arial" w:cs="Arial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7FE6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0B7FE6">
              <w:rPr>
                <w:rFonts w:ascii="Arial" w:hAnsi="Arial" w:cs="Arial"/>
                <w:lang w:val="de-CH"/>
              </w:rPr>
            </w:r>
            <w:r w:rsidRPr="000B7FE6">
              <w:rPr>
                <w:rFonts w:ascii="Arial" w:hAnsi="Arial" w:cs="Arial"/>
                <w:lang w:val="de-CH"/>
              </w:rPr>
              <w:fldChar w:fldCharType="separate"/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643E32" w:rsidRPr="000B7FE6" w14:paraId="1A799F96" w14:textId="77777777" w:rsidTr="007A5490">
        <w:trPr>
          <w:trHeight w:val="68"/>
        </w:trPr>
        <w:tc>
          <w:tcPr>
            <w:tcW w:w="3253" w:type="dxa"/>
          </w:tcPr>
          <w:p w14:paraId="5E791D18" w14:textId="20EE817C" w:rsidR="00643E32" w:rsidRPr="000B7FE6" w:rsidRDefault="00973428">
            <w:pPr>
              <w:rPr>
                <w:rFonts w:ascii="Arial" w:hAnsi="Arial" w:cs="Arial"/>
                <w:sz w:val="20"/>
                <w:lang w:val="de-CH"/>
              </w:rPr>
            </w:pPr>
            <w:r>
              <w:rPr>
                <w:rFonts w:ascii="Arial" w:hAnsi="Arial" w:cs="Arial"/>
                <w:sz w:val="20"/>
                <w:lang w:val="de-CH"/>
              </w:rPr>
              <w:t>N° postal / localité</w:t>
            </w:r>
          </w:p>
        </w:tc>
        <w:tc>
          <w:tcPr>
            <w:tcW w:w="284" w:type="dxa"/>
          </w:tcPr>
          <w:p w14:paraId="675E128F" w14:textId="77777777" w:rsidR="00643E32" w:rsidRPr="000B7FE6" w:rsidRDefault="00643E32">
            <w:pPr>
              <w:jc w:val="center"/>
              <w:rPr>
                <w:rFonts w:ascii="Arial" w:hAnsi="Arial" w:cs="Arial"/>
                <w:lang w:val="de-CH"/>
              </w:rPr>
            </w:pPr>
            <w:r w:rsidRPr="000B7FE6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591" w:type="dxa"/>
          </w:tcPr>
          <w:p w14:paraId="1EFAE6EC" w14:textId="77777777" w:rsidR="00643E32" w:rsidRPr="000B7FE6" w:rsidRDefault="00643E32">
            <w:pPr>
              <w:rPr>
                <w:rFonts w:ascii="Arial" w:hAnsi="Arial" w:cs="Arial"/>
                <w:lang w:val="de-CH"/>
              </w:rPr>
            </w:pPr>
            <w:r w:rsidRPr="000B7FE6">
              <w:rPr>
                <w:rFonts w:ascii="Arial" w:hAnsi="Arial" w:cs="Arial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7FE6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0B7FE6">
              <w:rPr>
                <w:rFonts w:ascii="Arial" w:hAnsi="Arial" w:cs="Arial"/>
                <w:lang w:val="de-CH"/>
              </w:rPr>
            </w:r>
            <w:r w:rsidRPr="000B7FE6">
              <w:rPr>
                <w:rFonts w:ascii="Arial" w:hAnsi="Arial" w:cs="Arial"/>
                <w:lang w:val="de-CH"/>
              </w:rPr>
              <w:fldChar w:fldCharType="separate"/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643E32" w:rsidRPr="000B7FE6" w14:paraId="5F9238A1" w14:textId="77777777" w:rsidTr="007A5490">
        <w:tc>
          <w:tcPr>
            <w:tcW w:w="3253" w:type="dxa"/>
          </w:tcPr>
          <w:p w14:paraId="46EC0BA4" w14:textId="77777777" w:rsidR="00643E32" w:rsidRPr="000B7FE6" w:rsidRDefault="00643E32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284" w:type="dxa"/>
          </w:tcPr>
          <w:p w14:paraId="68877DB9" w14:textId="77777777" w:rsidR="00643E32" w:rsidRPr="000B7FE6" w:rsidRDefault="00643E32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5591" w:type="dxa"/>
          </w:tcPr>
          <w:p w14:paraId="30EF18AB" w14:textId="77777777" w:rsidR="00643E32" w:rsidRPr="000B7FE6" w:rsidRDefault="00C83AF3" w:rsidP="00E362FB">
            <w:pPr>
              <w:spacing w:after="120"/>
              <w:rPr>
                <w:rFonts w:ascii="Arial" w:hAnsi="Arial" w:cs="Arial"/>
                <w:lang w:val="de-CH" w:eastAsia="en-US"/>
              </w:rPr>
            </w:pPr>
            <w:r w:rsidRPr="000B7FE6">
              <w:rPr>
                <w:rFonts w:ascii="Arial" w:hAnsi="Arial" w:cs="Arial"/>
                <w:lang w:val="de-CH"/>
              </w:rPr>
              <w:t xml:space="preserve">                                          </w:t>
            </w:r>
            <w:r w:rsidRPr="000B7FE6">
              <w:rPr>
                <w:rFonts w:ascii="Arial" w:hAnsi="Arial" w:cs="Arial"/>
                <w:lang w:val="de-CH" w:eastAsia="en-US"/>
              </w:rPr>
              <w:t xml:space="preserve">   </w:t>
            </w:r>
          </w:p>
        </w:tc>
      </w:tr>
      <w:tr w:rsidR="00643E32" w:rsidRPr="000B7FE6" w14:paraId="1073F261" w14:textId="77777777" w:rsidTr="007A5490">
        <w:tc>
          <w:tcPr>
            <w:tcW w:w="3253" w:type="dxa"/>
          </w:tcPr>
          <w:p w14:paraId="07935088" w14:textId="2872FD1A" w:rsidR="00643E32" w:rsidRPr="00973428" w:rsidRDefault="00973428" w:rsidP="00E362FB">
            <w:pPr>
              <w:rPr>
                <w:rFonts w:ascii="Arial" w:hAnsi="Arial" w:cs="Arial"/>
                <w:sz w:val="20"/>
                <w:lang w:val="fr-CH"/>
              </w:rPr>
            </w:pPr>
            <w:r w:rsidRPr="00973428">
              <w:rPr>
                <w:rFonts w:ascii="Arial" w:hAnsi="Arial" w:cs="Arial"/>
                <w:sz w:val="20"/>
                <w:lang w:val="fr-CH"/>
              </w:rPr>
              <w:t>N° de téléphone direct de la personne / du service responsable</w:t>
            </w:r>
          </w:p>
        </w:tc>
        <w:tc>
          <w:tcPr>
            <w:tcW w:w="284" w:type="dxa"/>
          </w:tcPr>
          <w:p w14:paraId="3985354B" w14:textId="77777777" w:rsidR="00643E32" w:rsidRPr="000B7FE6" w:rsidRDefault="00643E32">
            <w:pPr>
              <w:jc w:val="center"/>
              <w:rPr>
                <w:rFonts w:ascii="Arial" w:hAnsi="Arial" w:cs="Arial"/>
                <w:lang w:val="de-CH"/>
              </w:rPr>
            </w:pPr>
            <w:r w:rsidRPr="000B7FE6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591" w:type="dxa"/>
          </w:tcPr>
          <w:p w14:paraId="465A4773" w14:textId="77777777" w:rsidR="00643E32" w:rsidRPr="000B7FE6" w:rsidRDefault="00643E32">
            <w:pPr>
              <w:rPr>
                <w:rFonts w:ascii="Arial" w:hAnsi="Arial" w:cs="Arial"/>
                <w:lang w:val="de-CH"/>
              </w:rPr>
            </w:pPr>
            <w:r w:rsidRPr="000B7FE6">
              <w:rPr>
                <w:rFonts w:ascii="Arial" w:hAnsi="Arial" w:cs="Arial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7FE6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0B7FE6">
              <w:rPr>
                <w:rFonts w:ascii="Arial" w:hAnsi="Arial" w:cs="Arial"/>
                <w:lang w:val="de-CH"/>
              </w:rPr>
            </w:r>
            <w:r w:rsidRPr="000B7FE6">
              <w:rPr>
                <w:rFonts w:ascii="Arial" w:hAnsi="Arial" w:cs="Arial"/>
                <w:lang w:val="de-CH"/>
              </w:rPr>
              <w:fldChar w:fldCharType="separate"/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643E32" w:rsidRPr="000B7FE6" w14:paraId="03F5A425" w14:textId="77777777" w:rsidTr="007A5490">
        <w:tc>
          <w:tcPr>
            <w:tcW w:w="3253" w:type="dxa"/>
          </w:tcPr>
          <w:p w14:paraId="4B26206B" w14:textId="3980BB14" w:rsidR="00643E32" w:rsidRPr="000B7FE6" w:rsidRDefault="00667D54">
            <w:pPr>
              <w:rPr>
                <w:rFonts w:ascii="Arial" w:hAnsi="Arial" w:cs="Arial"/>
                <w:sz w:val="20"/>
                <w:lang w:val="de-CH"/>
              </w:rPr>
            </w:pPr>
            <w:r w:rsidRPr="000B7FE6">
              <w:rPr>
                <w:rFonts w:ascii="Arial" w:hAnsi="Arial" w:cs="Arial"/>
                <w:sz w:val="20"/>
                <w:lang w:val="de-CH"/>
              </w:rPr>
              <w:t>E-</w:t>
            </w:r>
            <w:r w:rsidR="00973428">
              <w:rPr>
                <w:rFonts w:ascii="Arial" w:hAnsi="Arial" w:cs="Arial"/>
                <w:sz w:val="20"/>
                <w:lang w:val="de-CH"/>
              </w:rPr>
              <w:t>m</w:t>
            </w:r>
            <w:r w:rsidRPr="000B7FE6">
              <w:rPr>
                <w:rFonts w:ascii="Arial" w:hAnsi="Arial" w:cs="Arial"/>
                <w:sz w:val="20"/>
                <w:lang w:val="de-CH"/>
              </w:rPr>
              <w:t>ail</w:t>
            </w:r>
          </w:p>
        </w:tc>
        <w:tc>
          <w:tcPr>
            <w:tcW w:w="284" w:type="dxa"/>
          </w:tcPr>
          <w:p w14:paraId="10B69705" w14:textId="77777777" w:rsidR="00643E32" w:rsidRPr="000B7FE6" w:rsidRDefault="00643E32">
            <w:pPr>
              <w:jc w:val="center"/>
              <w:rPr>
                <w:rFonts w:ascii="Arial" w:hAnsi="Arial" w:cs="Arial"/>
                <w:lang w:val="de-CH"/>
              </w:rPr>
            </w:pPr>
            <w:r w:rsidRPr="000B7FE6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591" w:type="dxa"/>
          </w:tcPr>
          <w:p w14:paraId="47CC4EBE" w14:textId="77777777" w:rsidR="00643E32" w:rsidRPr="000B7FE6" w:rsidRDefault="00643E32">
            <w:pPr>
              <w:rPr>
                <w:rFonts w:ascii="Arial" w:hAnsi="Arial" w:cs="Arial"/>
                <w:lang w:val="de-CH"/>
              </w:rPr>
            </w:pPr>
            <w:r w:rsidRPr="000B7FE6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7FE6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0B7FE6">
              <w:rPr>
                <w:rFonts w:ascii="Arial" w:hAnsi="Arial" w:cs="Arial"/>
                <w:lang w:val="de-CH"/>
              </w:rPr>
            </w:r>
            <w:r w:rsidRPr="000B7FE6">
              <w:rPr>
                <w:rFonts w:ascii="Arial" w:hAnsi="Arial" w:cs="Arial"/>
                <w:lang w:val="de-CH"/>
              </w:rPr>
              <w:fldChar w:fldCharType="separate"/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643E32" w:rsidRPr="000B7FE6" w14:paraId="535F217D" w14:textId="77777777" w:rsidTr="007A5490">
        <w:tc>
          <w:tcPr>
            <w:tcW w:w="3253" w:type="dxa"/>
          </w:tcPr>
          <w:p w14:paraId="01A6E01C" w14:textId="77777777" w:rsidR="00643E32" w:rsidRPr="000B7FE6" w:rsidRDefault="00643E32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284" w:type="dxa"/>
          </w:tcPr>
          <w:p w14:paraId="79F03C47" w14:textId="77777777" w:rsidR="00643E32" w:rsidRPr="000B7FE6" w:rsidRDefault="00643E32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5591" w:type="dxa"/>
          </w:tcPr>
          <w:p w14:paraId="10457326" w14:textId="77777777" w:rsidR="00643E32" w:rsidRPr="000B7FE6" w:rsidRDefault="00643E32">
            <w:pPr>
              <w:rPr>
                <w:rFonts w:ascii="Arial" w:hAnsi="Arial" w:cs="Arial"/>
                <w:lang w:val="de-CH"/>
              </w:rPr>
            </w:pPr>
          </w:p>
        </w:tc>
      </w:tr>
      <w:tr w:rsidR="00643E32" w:rsidRPr="000B7FE6" w14:paraId="2E5F4858" w14:textId="77777777" w:rsidTr="007A5490">
        <w:tc>
          <w:tcPr>
            <w:tcW w:w="3253" w:type="dxa"/>
          </w:tcPr>
          <w:p w14:paraId="0394AA74" w14:textId="6A39AA3A" w:rsidR="00643E32" w:rsidRPr="00E66A34" w:rsidRDefault="00973428">
            <w:pPr>
              <w:rPr>
                <w:rFonts w:ascii="Arial" w:hAnsi="Arial" w:cs="Arial"/>
                <w:sz w:val="20"/>
                <w:lang w:val="fr-CH"/>
              </w:rPr>
            </w:pPr>
            <w:r w:rsidRPr="00E66A34">
              <w:rPr>
                <w:rFonts w:ascii="Arial" w:hAnsi="Arial" w:cs="Arial"/>
                <w:sz w:val="20"/>
                <w:lang w:val="fr-CH"/>
              </w:rPr>
              <w:t>Date de l</w:t>
            </w:r>
            <w:r w:rsidR="00E66A34" w:rsidRPr="00E66A34">
              <w:rPr>
                <w:rFonts w:ascii="Arial" w:hAnsi="Arial" w:cs="Arial"/>
                <w:sz w:val="20"/>
                <w:lang w:val="fr-CH"/>
              </w:rPr>
              <w:t>’annonce de r</w:t>
            </w:r>
            <w:r w:rsidR="00E66A34">
              <w:rPr>
                <w:rFonts w:ascii="Arial" w:hAnsi="Arial" w:cs="Arial"/>
                <w:sz w:val="20"/>
                <w:lang w:val="fr-CH"/>
              </w:rPr>
              <w:t>upture</w:t>
            </w:r>
          </w:p>
        </w:tc>
        <w:tc>
          <w:tcPr>
            <w:tcW w:w="284" w:type="dxa"/>
          </w:tcPr>
          <w:p w14:paraId="795BE925" w14:textId="77777777" w:rsidR="00643E32" w:rsidRPr="000B7FE6" w:rsidRDefault="00643E32">
            <w:pPr>
              <w:jc w:val="center"/>
              <w:rPr>
                <w:rFonts w:ascii="Arial" w:hAnsi="Arial" w:cs="Arial"/>
                <w:lang w:val="de-CH"/>
              </w:rPr>
            </w:pPr>
            <w:r w:rsidRPr="000B7FE6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591" w:type="dxa"/>
          </w:tcPr>
          <w:p w14:paraId="560C3BCF" w14:textId="77777777" w:rsidR="00643E32" w:rsidRPr="000B7FE6" w:rsidRDefault="00643E32">
            <w:pPr>
              <w:rPr>
                <w:rFonts w:ascii="Arial" w:hAnsi="Arial" w:cs="Arial"/>
                <w:lang w:val="de-CH"/>
              </w:rPr>
            </w:pPr>
            <w:r w:rsidRPr="000B7FE6">
              <w:rPr>
                <w:rFonts w:ascii="Arial" w:hAnsi="Arial" w:cs="Arial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7FE6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0B7FE6">
              <w:rPr>
                <w:rFonts w:ascii="Arial" w:hAnsi="Arial" w:cs="Arial"/>
                <w:lang w:val="de-CH"/>
              </w:rPr>
            </w:r>
            <w:r w:rsidRPr="000B7FE6">
              <w:rPr>
                <w:rFonts w:ascii="Arial" w:hAnsi="Arial" w:cs="Arial"/>
                <w:lang w:val="de-CH"/>
              </w:rPr>
              <w:fldChar w:fldCharType="separate"/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643E32" w:rsidRPr="000B7FE6" w14:paraId="13091AD2" w14:textId="77777777" w:rsidTr="007A5490">
        <w:tc>
          <w:tcPr>
            <w:tcW w:w="3253" w:type="dxa"/>
          </w:tcPr>
          <w:p w14:paraId="18673123" w14:textId="7C26DD9A" w:rsidR="00643E32" w:rsidRPr="00973428" w:rsidRDefault="00973428" w:rsidP="00160F13">
            <w:pPr>
              <w:rPr>
                <w:rFonts w:ascii="Arial" w:hAnsi="Arial" w:cs="Arial"/>
                <w:sz w:val="20"/>
                <w:lang w:val="fr-CH"/>
              </w:rPr>
            </w:pPr>
            <w:r w:rsidRPr="00973428">
              <w:rPr>
                <w:rFonts w:ascii="Arial" w:hAnsi="Arial" w:cs="Arial"/>
                <w:sz w:val="20"/>
                <w:lang w:val="fr-CH"/>
              </w:rPr>
              <w:t>N° de référence de l'expéditeur</w:t>
            </w:r>
          </w:p>
        </w:tc>
        <w:tc>
          <w:tcPr>
            <w:tcW w:w="284" w:type="dxa"/>
          </w:tcPr>
          <w:p w14:paraId="49D4C509" w14:textId="77777777" w:rsidR="00643E32" w:rsidRPr="000B7FE6" w:rsidRDefault="00643E32">
            <w:pPr>
              <w:jc w:val="center"/>
              <w:rPr>
                <w:rFonts w:ascii="Arial" w:hAnsi="Arial" w:cs="Arial"/>
                <w:lang w:val="de-CH"/>
              </w:rPr>
            </w:pPr>
            <w:r w:rsidRPr="000B7FE6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591" w:type="dxa"/>
          </w:tcPr>
          <w:p w14:paraId="0297C264" w14:textId="77777777" w:rsidR="00643E32" w:rsidRPr="000B7FE6" w:rsidRDefault="00643E32">
            <w:pPr>
              <w:rPr>
                <w:rFonts w:ascii="Arial" w:hAnsi="Arial" w:cs="Arial"/>
                <w:lang w:val="de-CH"/>
              </w:rPr>
            </w:pPr>
            <w:r w:rsidRPr="000B7FE6">
              <w:rPr>
                <w:rFonts w:ascii="Arial" w:hAnsi="Arial" w:cs="Arial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7FE6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0B7FE6">
              <w:rPr>
                <w:rFonts w:ascii="Arial" w:hAnsi="Arial" w:cs="Arial"/>
                <w:lang w:val="de-CH"/>
              </w:rPr>
            </w:r>
            <w:r w:rsidRPr="000B7FE6">
              <w:rPr>
                <w:rFonts w:ascii="Arial" w:hAnsi="Arial" w:cs="Arial"/>
                <w:lang w:val="de-CH"/>
              </w:rPr>
              <w:fldChar w:fldCharType="separate"/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643E32" w:rsidRPr="000B7FE6" w14:paraId="5C2A0C83" w14:textId="77777777" w:rsidTr="007A5490">
        <w:tc>
          <w:tcPr>
            <w:tcW w:w="3253" w:type="dxa"/>
          </w:tcPr>
          <w:p w14:paraId="5F56AF60" w14:textId="77777777" w:rsidR="00643E32" w:rsidRPr="000B7FE6" w:rsidRDefault="00643E32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284" w:type="dxa"/>
          </w:tcPr>
          <w:p w14:paraId="1B92D27D" w14:textId="77777777" w:rsidR="00643E32" w:rsidRPr="000B7FE6" w:rsidRDefault="00643E32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5591" w:type="dxa"/>
          </w:tcPr>
          <w:p w14:paraId="6AA1CC5D" w14:textId="77777777" w:rsidR="00643E32" w:rsidRPr="000B7FE6" w:rsidRDefault="00643E32">
            <w:pPr>
              <w:rPr>
                <w:rFonts w:ascii="Arial" w:hAnsi="Arial" w:cs="Arial"/>
                <w:lang w:val="de-CH"/>
              </w:rPr>
            </w:pPr>
          </w:p>
        </w:tc>
      </w:tr>
    </w:tbl>
    <w:p w14:paraId="5A385311" w14:textId="479D0C20" w:rsidR="00E25C6A" w:rsidRPr="000B7FE6" w:rsidRDefault="00E25C6A">
      <w:pPr>
        <w:rPr>
          <w:rFonts w:ascii="Arial" w:hAnsi="Arial" w:cs="Arial"/>
          <w:lang w:val="de-CH"/>
        </w:rPr>
      </w:pPr>
    </w:p>
    <w:p w14:paraId="6EE6F04E" w14:textId="622A7239" w:rsidR="00E25C6A" w:rsidRPr="000B7FE6" w:rsidRDefault="00E25C6A">
      <w:pPr>
        <w:rPr>
          <w:rFonts w:ascii="Arial" w:hAnsi="Arial" w:cs="Arial"/>
          <w:lang w:val="de-CH"/>
        </w:rPr>
      </w:pPr>
      <w:r w:rsidRPr="000B7FE6">
        <w:rPr>
          <w:rFonts w:ascii="Arial" w:hAnsi="Arial" w:cs="Arial"/>
          <w:lang w:val="de-CH"/>
        </w:rPr>
        <w:br w:type="page"/>
      </w:r>
    </w:p>
    <w:p w14:paraId="161FFF47" w14:textId="77777777" w:rsidR="00973428" w:rsidRPr="00973428" w:rsidRDefault="00973428" w:rsidP="00973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fr-CH"/>
        </w:rPr>
      </w:pPr>
      <w:r w:rsidRPr="00973428">
        <w:rPr>
          <w:rFonts w:ascii="Arial" w:hAnsi="Arial" w:cs="Arial"/>
          <w:b/>
          <w:sz w:val="36"/>
          <w:lang w:val="fr-CH"/>
        </w:rPr>
        <w:lastRenderedPageBreak/>
        <w:t xml:space="preserve">Annonce de rupture </w:t>
      </w:r>
      <w:r>
        <w:rPr>
          <w:rFonts w:ascii="Arial" w:hAnsi="Arial" w:cs="Arial"/>
          <w:b/>
          <w:color w:val="000000" w:themeColor="text1"/>
          <w:sz w:val="36"/>
          <w:lang w:val="fr-CH"/>
        </w:rPr>
        <w:t>selon l’art.</w:t>
      </w:r>
      <w:r w:rsidRPr="00973428">
        <w:rPr>
          <w:rFonts w:ascii="Arial" w:hAnsi="Arial" w:cs="Arial"/>
          <w:b/>
          <w:color w:val="000000" w:themeColor="text1"/>
          <w:sz w:val="36"/>
          <w:szCs w:val="36"/>
          <w:lang w:val="fr-CH"/>
        </w:rPr>
        <w:t xml:space="preserve"> 9b </w:t>
      </w:r>
      <w:r>
        <w:rPr>
          <w:rFonts w:ascii="Arial" w:hAnsi="Arial" w:cs="Arial"/>
          <w:b/>
          <w:color w:val="000000" w:themeColor="text1"/>
          <w:sz w:val="36"/>
          <w:szCs w:val="36"/>
          <w:lang w:val="fr-CH"/>
        </w:rPr>
        <w:t>LBA</w:t>
      </w:r>
    </w:p>
    <w:p w14:paraId="116CCCAD" w14:textId="411571EF" w:rsidR="008936B0" w:rsidRPr="00973428" w:rsidRDefault="008936B0">
      <w:pPr>
        <w:rPr>
          <w:rFonts w:ascii="Arial" w:hAnsi="Arial" w:cs="Arial"/>
          <w:lang w:val="fr-CH"/>
        </w:rPr>
      </w:pPr>
    </w:p>
    <w:p w14:paraId="6EC0B317" w14:textId="77777777" w:rsidR="007D1071" w:rsidRPr="00973428" w:rsidRDefault="007D1071">
      <w:pPr>
        <w:rPr>
          <w:rFonts w:ascii="Arial" w:hAnsi="Arial" w:cs="Arial"/>
          <w:lang w:val="fr-CH"/>
        </w:rPr>
      </w:pPr>
    </w:p>
    <w:p w14:paraId="1630F033" w14:textId="58580035" w:rsidR="007D1071" w:rsidRPr="008A4D98" w:rsidRDefault="008A4D98" w:rsidP="007D1071">
      <w:pPr>
        <w:pStyle w:val="Titre2"/>
        <w:numPr>
          <w:ilvl w:val="0"/>
          <w:numId w:val="3"/>
        </w:numPr>
        <w:ind w:left="426" w:hanging="426"/>
        <w:rPr>
          <w:rFonts w:ascii="Arial" w:hAnsi="Arial" w:cs="Arial"/>
          <w:b/>
          <w:sz w:val="20"/>
          <w:lang w:val="fr-CH"/>
        </w:rPr>
      </w:pPr>
      <w:r w:rsidRPr="008A4D98">
        <w:rPr>
          <w:rFonts w:ascii="Arial" w:hAnsi="Arial" w:cs="Arial"/>
          <w:b/>
          <w:sz w:val="20"/>
          <w:lang w:val="fr-CH"/>
        </w:rPr>
        <w:t>Informations concernant la communicatio</w:t>
      </w:r>
      <w:r>
        <w:rPr>
          <w:rFonts w:ascii="Arial" w:hAnsi="Arial" w:cs="Arial"/>
          <w:b/>
          <w:sz w:val="20"/>
          <w:lang w:val="fr-CH"/>
        </w:rPr>
        <w:t>n de soupçons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6231"/>
      </w:tblGrid>
      <w:tr w:rsidR="007D1071" w:rsidRPr="000B7FE6" w14:paraId="12011286" w14:textId="77777777" w:rsidTr="00D77F85">
        <w:tc>
          <w:tcPr>
            <w:tcW w:w="2830" w:type="dxa"/>
          </w:tcPr>
          <w:p w14:paraId="2239CC43" w14:textId="03D2741D" w:rsidR="007D1071" w:rsidRPr="000B7FE6" w:rsidRDefault="008A4D98">
            <w:pPr>
              <w:rPr>
                <w:rFonts w:ascii="Arial" w:hAnsi="Arial" w:cs="Arial"/>
                <w:sz w:val="20"/>
                <w:lang w:val="de-CH"/>
              </w:rPr>
            </w:pPr>
            <w:r>
              <w:rPr>
                <w:rFonts w:ascii="Arial" w:hAnsi="Arial" w:cs="Arial"/>
                <w:sz w:val="20"/>
                <w:lang w:val="de-CH"/>
              </w:rPr>
              <w:t xml:space="preserve">N° </w:t>
            </w:r>
            <w:r w:rsidR="007D1071" w:rsidRPr="000B7FE6">
              <w:rPr>
                <w:rFonts w:ascii="Arial" w:hAnsi="Arial" w:cs="Arial"/>
                <w:sz w:val="20"/>
                <w:lang w:val="de-CH"/>
              </w:rPr>
              <w:t>S</w:t>
            </w:r>
            <w:r w:rsidR="00FB1583">
              <w:rPr>
                <w:rFonts w:ascii="Arial" w:hAnsi="Arial" w:cs="Arial"/>
                <w:sz w:val="20"/>
                <w:lang w:val="de-CH"/>
              </w:rPr>
              <w:t>A</w:t>
            </w:r>
            <w:r w:rsidR="007D1071" w:rsidRPr="000B7FE6">
              <w:rPr>
                <w:rFonts w:ascii="Arial" w:hAnsi="Arial" w:cs="Arial"/>
                <w:sz w:val="20"/>
                <w:lang w:val="de-CH"/>
              </w:rPr>
              <w:t>R/S</w:t>
            </w:r>
            <w:r w:rsidR="00FB1583">
              <w:rPr>
                <w:rFonts w:ascii="Arial" w:hAnsi="Arial" w:cs="Arial"/>
                <w:sz w:val="20"/>
                <w:lang w:val="de-CH"/>
              </w:rPr>
              <w:t>T</w:t>
            </w:r>
            <w:r w:rsidR="007D1071" w:rsidRPr="000B7FE6">
              <w:rPr>
                <w:rFonts w:ascii="Arial" w:hAnsi="Arial" w:cs="Arial"/>
                <w:sz w:val="20"/>
                <w:lang w:val="de-CH"/>
              </w:rPr>
              <w:t>R</w:t>
            </w:r>
            <w:r w:rsidR="007D1071" w:rsidRPr="000B7FE6">
              <w:rPr>
                <w:rStyle w:val="Appelnotedebasdep"/>
                <w:rFonts w:ascii="Arial" w:hAnsi="Arial" w:cs="Arial"/>
                <w:sz w:val="20"/>
                <w:lang w:val="de-CH"/>
              </w:rPr>
              <w:footnoteReference w:id="1"/>
            </w:r>
          </w:p>
        </w:tc>
        <w:tc>
          <w:tcPr>
            <w:tcW w:w="6231" w:type="dxa"/>
          </w:tcPr>
          <w:p w14:paraId="1E5DDD57" w14:textId="77777777" w:rsidR="007D1071" w:rsidRPr="000B7FE6" w:rsidRDefault="007D1071">
            <w:pPr>
              <w:rPr>
                <w:rFonts w:ascii="Arial" w:hAnsi="Arial" w:cs="Arial"/>
                <w:sz w:val="20"/>
                <w:lang w:val="de-CH"/>
              </w:rPr>
            </w:pPr>
          </w:p>
        </w:tc>
      </w:tr>
    </w:tbl>
    <w:p w14:paraId="1F462B00" w14:textId="77777777" w:rsidR="007D1071" w:rsidRPr="000B7FE6" w:rsidRDefault="007D1071">
      <w:pPr>
        <w:rPr>
          <w:rFonts w:ascii="Arial" w:hAnsi="Arial" w:cs="Arial"/>
          <w:sz w:val="20"/>
          <w:lang w:val="de-CH"/>
        </w:rPr>
      </w:pPr>
    </w:p>
    <w:p w14:paraId="3DD7A7EA" w14:textId="404C67CA" w:rsidR="00643E32" w:rsidRPr="00A26A62" w:rsidRDefault="00A26A62" w:rsidP="001E523F">
      <w:pPr>
        <w:pStyle w:val="Titre2"/>
        <w:numPr>
          <w:ilvl w:val="0"/>
          <w:numId w:val="3"/>
        </w:numPr>
        <w:ind w:left="426" w:hanging="426"/>
        <w:rPr>
          <w:rFonts w:ascii="Arial" w:hAnsi="Arial" w:cs="Arial"/>
          <w:b/>
          <w:sz w:val="20"/>
          <w:lang w:val="fr-CH"/>
        </w:rPr>
      </w:pPr>
      <w:r w:rsidRPr="00A26A62">
        <w:rPr>
          <w:rFonts w:ascii="Arial" w:hAnsi="Arial" w:cs="Arial"/>
          <w:b/>
          <w:sz w:val="20"/>
          <w:lang w:val="fr-CH"/>
        </w:rPr>
        <w:t>Informations concernant la relation d’affaires rompue</w:t>
      </w:r>
      <w:r w:rsidR="00621C25" w:rsidRPr="000B7FE6">
        <w:rPr>
          <w:rStyle w:val="Appelnotedebasdep"/>
          <w:rFonts w:ascii="Arial" w:hAnsi="Arial" w:cs="Arial"/>
          <w:b/>
          <w:sz w:val="20"/>
          <w:lang w:val="de-CH"/>
        </w:rPr>
        <w:footnoteReference w:id="2"/>
      </w:r>
    </w:p>
    <w:p w14:paraId="155195B3" w14:textId="77777777" w:rsidR="00643E32" w:rsidRPr="00A26A62" w:rsidRDefault="00643E32">
      <w:pPr>
        <w:rPr>
          <w:rFonts w:ascii="Arial" w:hAnsi="Arial" w:cs="Arial"/>
          <w:sz w:val="20"/>
          <w:lang w:val="fr-CH"/>
        </w:rPr>
      </w:pPr>
    </w:p>
    <w:p w14:paraId="75E8B7C2" w14:textId="1F5E88AD" w:rsidR="00B9104F" w:rsidRPr="00E66A34" w:rsidRDefault="00A26A62" w:rsidP="00253DC9">
      <w:pPr>
        <w:pStyle w:val="Titre2"/>
        <w:numPr>
          <w:ilvl w:val="1"/>
          <w:numId w:val="3"/>
        </w:numPr>
        <w:shd w:val="clear" w:color="auto" w:fill="A6A6A6" w:themeFill="background1" w:themeFillShade="A6"/>
        <w:ind w:left="0" w:firstLine="0"/>
        <w:rPr>
          <w:rFonts w:ascii="Arial" w:hAnsi="Arial" w:cs="Arial"/>
          <w:b/>
          <w:sz w:val="20"/>
          <w:lang w:val="fr-CH"/>
        </w:rPr>
      </w:pPr>
      <w:r w:rsidRPr="00E66A34">
        <w:rPr>
          <w:rFonts w:ascii="Arial" w:hAnsi="Arial" w:cs="Arial"/>
          <w:b/>
          <w:sz w:val="20"/>
          <w:lang w:val="fr-CH"/>
        </w:rPr>
        <w:t xml:space="preserve">Informations générales </w:t>
      </w:r>
      <w:r w:rsidRPr="00A26A62">
        <w:rPr>
          <w:rFonts w:ascii="Arial" w:hAnsi="Arial" w:cs="Arial"/>
          <w:b/>
          <w:sz w:val="20"/>
          <w:lang w:val="fr-CH"/>
        </w:rPr>
        <w:t>concernant la relation d’affaires rompue</w:t>
      </w:r>
    </w:p>
    <w:tbl>
      <w:tblPr>
        <w:tblStyle w:val="Grilledutableau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5382"/>
        <w:gridCol w:w="3679"/>
      </w:tblGrid>
      <w:tr w:rsidR="00B9104F" w:rsidRPr="000B7FE6" w14:paraId="4D9B2511" w14:textId="77777777" w:rsidTr="0096614E">
        <w:tc>
          <w:tcPr>
            <w:tcW w:w="5382" w:type="dxa"/>
          </w:tcPr>
          <w:p w14:paraId="7BDE9578" w14:textId="63F73BC6" w:rsidR="00B9104F" w:rsidRPr="000B7FE6" w:rsidRDefault="00A26A62" w:rsidP="00AE1C28">
            <w:pPr>
              <w:rPr>
                <w:rFonts w:ascii="Arial" w:hAnsi="Arial" w:cs="Arial"/>
                <w:sz w:val="20"/>
                <w:lang w:val="de-CH"/>
              </w:rPr>
            </w:pPr>
            <w:r w:rsidRPr="00A26A62">
              <w:rPr>
                <w:rFonts w:ascii="Arial" w:hAnsi="Arial" w:cs="Arial"/>
                <w:sz w:val="20"/>
                <w:lang w:val="de-CH"/>
              </w:rPr>
              <w:t>Numéro de client</w:t>
            </w:r>
          </w:p>
        </w:tc>
        <w:tc>
          <w:tcPr>
            <w:tcW w:w="3679" w:type="dxa"/>
          </w:tcPr>
          <w:p w14:paraId="25191083" w14:textId="77777777" w:rsidR="00B9104F" w:rsidRPr="000B7FE6" w:rsidRDefault="00B9104F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</w:tr>
      <w:tr w:rsidR="00B9104F" w:rsidRPr="00291C73" w14:paraId="682D3CEE" w14:textId="77777777" w:rsidTr="0096614E">
        <w:tc>
          <w:tcPr>
            <w:tcW w:w="5382" w:type="dxa"/>
          </w:tcPr>
          <w:p w14:paraId="53E9CED9" w14:textId="43485A23" w:rsidR="00B9104F" w:rsidRPr="00A26A62" w:rsidRDefault="00A26A62" w:rsidP="00B9104F">
            <w:pPr>
              <w:rPr>
                <w:rFonts w:ascii="Arial" w:hAnsi="Arial" w:cs="Arial"/>
                <w:sz w:val="20"/>
                <w:lang w:val="fr-CH"/>
              </w:rPr>
            </w:pPr>
            <w:r w:rsidRPr="00A26A62">
              <w:rPr>
                <w:rFonts w:ascii="Arial" w:hAnsi="Arial" w:cs="Arial"/>
                <w:sz w:val="20"/>
                <w:lang w:val="fr-CH"/>
              </w:rPr>
              <w:t>Lieu de la relation d’affaires</w:t>
            </w:r>
          </w:p>
        </w:tc>
        <w:tc>
          <w:tcPr>
            <w:tcW w:w="3679" w:type="dxa"/>
          </w:tcPr>
          <w:p w14:paraId="4BB13439" w14:textId="77777777" w:rsidR="00B9104F" w:rsidRPr="00A26A62" w:rsidRDefault="00B9104F" w:rsidP="00B9104F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B9104F" w:rsidRPr="00291C73" w14:paraId="1BEC76E9" w14:textId="77777777" w:rsidTr="0096614E">
        <w:tc>
          <w:tcPr>
            <w:tcW w:w="5382" w:type="dxa"/>
          </w:tcPr>
          <w:p w14:paraId="2A876894" w14:textId="4C65B111" w:rsidR="00B9104F" w:rsidRPr="00A26A62" w:rsidRDefault="00A26A62" w:rsidP="00B9104F">
            <w:pPr>
              <w:rPr>
                <w:rFonts w:ascii="Arial" w:hAnsi="Arial" w:cs="Arial"/>
                <w:sz w:val="20"/>
                <w:lang w:val="fr-CH"/>
              </w:rPr>
            </w:pPr>
            <w:r w:rsidRPr="00A26A62">
              <w:rPr>
                <w:rFonts w:ascii="Arial" w:hAnsi="Arial" w:cs="Arial"/>
                <w:sz w:val="20"/>
                <w:lang w:val="fr-CH"/>
              </w:rPr>
              <w:t>Date de l’ouverture de la relation d’affaires</w:t>
            </w:r>
          </w:p>
        </w:tc>
        <w:tc>
          <w:tcPr>
            <w:tcW w:w="3679" w:type="dxa"/>
          </w:tcPr>
          <w:p w14:paraId="27C3C1BF" w14:textId="77777777" w:rsidR="00B9104F" w:rsidRPr="00A26A62" w:rsidRDefault="00B9104F" w:rsidP="00B9104F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B9104F" w:rsidRPr="00291C73" w14:paraId="5E5C85FA" w14:textId="77777777" w:rsidTr="0096614E">
        <w:tc>
          <w:tcPr>
            <w:tcW w:w="5382" w:type="dxa"/>
          </w:tcPr>
          <w:p w14:paraId="599A76CD" w14:textId="280847A7" w:rsidR="00B9104F" w:rsidRPr="00A26A62" w:rsidRDefault="00A26A62" w:rsidP="00B9104F">
            <w:pPr>
              <w:rPr>
                <w:rFonts w:ascii="Arial" w:hAnsi="Arial" w:cs="Arial"/>
                <w:sz w:val="20"/>
                <w:lang w:val="fr-CH"/>
              </w:rPr>
            </w:pPr>
            <w:r w:rsidRPr="00A26A62">
              <w:rPr>
                <w:rFonts w:ascii="Arial" w:hAnsi="Arial" w:cs="Arial"/>
                <w:sz w:val="20"/>
                <w:lang w:val="fr-CH"/>
              </w:rPr>
              <w:t>Date de la clôture de la relation d’affaires</w:t>
            </w:r>
          </w:p>
        </w:tc>
        <w:tc>
          <w:tcPr>
            <w:tcW w:w="3679" w:type="dxa"/>
          </w:tcPr>
          <w:p w14:paraId="15CC6C1E" w14:textId="77777777" w:rsidR="00B9104F" w:rsidRPr="00A26A62" w:rsidRDefault="00B9104F" w:rsidP="00B9104F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</w:tbl>
    <w:p w14:paraId="7E1C0C4E" w14:textId="77777777" w:rsidR="00C21BDE" w:rsidRPr="00A26A62" w:rsidRDefault="00C21BDE" w:rsidP="00B9104F">
      <w:pPr>
        <w:rPr>
          <w:rFonts w:ascii="Arial" w:hAnsi="Arial" w:cs="Arial"/>
          <w:sz w:val="20"/>
          <w:lang w:val="fr-CH"/>
        </w:rPr>
      </w:pPr>
    </w:p>
    <w:p w14:paraId="1510F790" w14:textId="30DC7833" w:rsidR="00B9104F" w:rsidRPr="00A26A62" w:rsidRDefault="00A26A62" w:rsidP="00253DC9">
      <w:pPr>
        <w:pStyle w:val="Titre2"/>
        <w:numPr>
          <w:ilvl w:val="1"/>
          <w:numId w:val="3"/>
        </w:numPr>
        <w:shd w:val="clear" w:color="auto" w:fill="A6A6A6" w:themeFill="background1" w:themeFillShade="A6"/>
        <w:ind w:left="0" w:firstLine="0"/>
        <w:rPr>
          <w:rFonts w:ascii="Arial" w:hAnsi="Arial" w:cs="Arial"/>
          <w:b/>
          <w:sz w:val="20"/>
          <w:lang w:val="fr-CH"/>
        </w:rPr>
      </w:pPr>
      <w:r w:rsidRPr="00A26A62">
        <w:rPr>
          <w:rFonts w:ascii="Arial" w:hAnsi="Arial" w:cs="Arial"/>
          <w:b/>
          <w:sz w:val="20"/>
          <w:lang w:val="fr-CH"/>
        </w:rPr>
        <w:t>Informations concernant les comptes communiqués</w:t>
      </w:r>
      <w:r w:rsidR="00913F50" w:rsidRPr="000B7FE6">
        <w:rPr>
          <w:rStyle w:val="Appelnotedebasdep"/>
          <w:rFonts w:ascii="Arial" w:hAnsi="Arial" w:cs="Arial"/>
          <w:b/>
          <w:sz w:val="20"/>
          <w:lang w:val="de-CH"/>
        </w:rPr>
        <w:footnoteReference w:id="3"/>
      </w:r>
      <w:r w:rsidR="00B9104F" w:rsidRPr="00A26A62">
        <w:rPr>
          <w:rFonts w:ascii="Arial" w:hAnsi="Arial" w:cs="Arial"/>
          <w:b/>
          <w:sz w:val="20"/>
          <w:lang w:val="fr-CH"/>
        </w:rPr>
        <w:t xml:space="preserve"> </w:t>
      </w:r>
    </w:p>
    <w:tbl>
      <w:tblPr>
        <w:tblStyle w:val="Grilledutableau"/>
        <w:tblW w:w="9067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1843"/>
        <w:gridCol w:w="1701"/>
        <w:gridCol w:w="992"/>
        <w:gridCol w:w="1134"/>
      </w:tblGrid>
      <w:tr w:rsidR="002C0C80" w:rsidRPr="00A14F53" w14:paraId="2246A4BE" w14:textId="1AAEED46" w:rsidTr="00A14F53">
        <w:tc>
          <w:tcPr>
            <w:tcW w:w="1838" w:type="dxa"/>
          </w:tcPr>
          <w:p w14:paraId="49ED9254" w14:textId="0EB3DFBF" w:rsidR="002C0C80" w:rsidRPr="00A14F53" w:rsidRDefault="00A26A62" w:rsidP="00B9104F">
            <w:pPr>
              <w:rPr>
                <w:rFonts w:ascii="Arial" w:hAnsi="Arial" w:cs="Arial"/>
                <w:sz w:val="20"/>
                <w:lang w:val="de-CH"/>
              </w:rPr>
            </w:pPr>
            <w:r>
              <w:rPr>
                <w:rFonts w:ascii="Arial" w:hAnsi="Arial" w:cs="Arial"/>
                <w:sz w:val="20"/>
                <w:lang w:val="de-CH"/>
              </w:rPr>
              <w:t xml:space="preserve">Intermédiaire financier </w:t>
            </w:r>
          </w:p>
        </w:tc>
        <w:tc>
          <w:tcPr>
            <w:tcW w:w="1559" w:type="dxa"/>
          </w:tcPr>
          <w:p w14:paraId="1F879436" w14:textId="753B407F" w:rsidR="002C0C80" w:rsidRPr="00A14F53" w:rsidRDefault="00A26A62" w:rsidP="00B9104F">
            <w:pPr>
              <w:rPr>
                <w:rFonts w:ascii="Arial" w:hAnsi="Arial" w:cs="Arial"/>
                <w:sz w:val="20"/>
                <w:lang w:val="de-CH"/>
              </w:rPr>
            </w:pPr>
            <w:r>
              <w:rPr>
                <w:rFonts w:ascii="Arial" w:hAnsi="Arial" w:cs="Arial"/>
                <w:sz w:val="20"/>
                <w:lang w:val="de-CH"/>
              </w:rPr>
              <w:t>N° de compte</w:t>
            </w:r>
          </w:p>
        </w:tc>
        <w:tc>
          <w:tcPr>
            <w:tcW w:w="1843" w:type="dxa"/>
          </w:tcPr>
          <w:p w14:paraId="3A137962" w14:textId="6E6A864E" w:rsidR="002C0C80" w:rsidRPr="00A14F53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  <w:r w:rsidRPr="00A14F53">
              <w:rPr>
                <w:rFonts w:ascii="Arial" w:hAnsi="Arial" w:cs="Arial"/>
                <w:sz w:val="20"/>
                <w:lang w:val="de-CH"/>
              </w:rPr>
              <w:t>IBAN</w:t>
            </w:r>
          </w:p>
        </w:tc>
        <w:tc>
          <w:tcPr>
            <w:tcW w:w="1701" w:type="dxa"/>
          </w:tcPr>
          <w:p w14:paraId="4FD27831" w14:textId="34040732" w:rsidR="002C0C80" w:rsidRPr="00A14F53" w:rsidRDefault="00A26A62" w:rsidP="00B9104F">
            <w:pPr>
              <w:rPr>
                <w:rFonts w:ascii="Arial" w:hAnsi="Arial" w:cs="Arial"/>
                <w:sz w:val="20"/>
                <w:lang w:val="de-CH"/>
              </w:rPr>
            </w:pPr>
            <w:r>
              <w:rPr>
                <w:rFonts w:ascii="Arial" w:hAnsi="Arial" w:cs="Arial"/>
                <w:sz w:val="20"/>
                <w:lang w:val="de-CH"/>
              </w:rPr>
              <w:t>Cocontractant/s</w:t>
            </w:r>
          </w:p>
        </w:tc>
        <w:tc>
          <w:tcPr>
            <w:tcW w:w="992" w:type="dxa"/>
          </w:tcPr>
          <w:p w14:paraId="1824686A" w14:textId="26D050AA" w:rsidR="002C0C80" w:rsidRPr="00A14F53" w:rsidRDefault="00A26A62" w:rsidP="00B9104F">
            <w:pPr>
              <w:rPr>
                <w:rFonts w:ascii="Arial" w:hAnsi="Arial" w:cs="Arial"/>
                <w:sz w:val="20"/>
                <w:lang w:val="de-CH"/>
              </w:rPr>
            </w:pPr>
            <w:r>
              <w:rPr>
                <w:rFonts w:ascii="Arial" w:hAnsi="Arial" w:cs="Arial"/>
                <w:sz w:val="20"/>
                <w:lang w:val="de-CH"/>
              </w:rPr>
              <w:t>D</w:t>
            </w:r>
            <w:r w:rsidRPr="00A26A62">
              <w:rPr>
                <w:rFonts w:ascii="Arial" w:hAnsi="Arial" w:cs="Arial"/>
                <w:sz w:val="20"/>
                <w:lang w:val="de-CH"/>
              </w:rPr>
              <w:t>evise du compte</w:t>
            </w:r>
          </w:p>
        </w:tc>
        <w:tc>
          <w:tcPr>
            <w:tcW w:w="1134" w:type="dxa"/>
          </w:tcPr>
          <w:p w14:paraId="43D15D9D" w14:textId="6384DADC" w:rsidR="002C0C80" w:rsidRPr="00A14F53" w:rsidRDefault="00202551" w:rsidP="000B7FE6">
            <w:pPr>
              <w:rPr>
                <w:rFonts w:ascii="Arial" w:hAnsi="Arial" w:cs="Arial"/>
                <w:sz w:val="20"/>
                <w:lang w:val="de-CH"/>
              </w:rPr>
            </w:pPr>
            <w:r w:rsidRPr="00202551">
              <w:rPr>
                <w:rFonts w:ascii="Arial" w:hAnsi="Arial" w:cs="Arial"/>
                <w:sz w:val="20"/>
                <w:lang w:val="de-CH"/>
              </w:rPr>
              <w:t>Date de la clôture</w:t>
            </w:r>
          </w:p>
        </w:tc>
      </w:tr>
      <w:tr w:rsidR="002C0C80" w:rsidRPr="00A14F53" w14:paraId="3572D449" w14:textId="520118F1" w:rsidTr="00A14F53">
        <w:tc>
          <w:tcPr>
            <w:tcW w:w="1838" w:type="dxa"/>
          </w:tcPr>
          <w:p w14:paraId="0B2AE033" w14:textId="77777777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559" w:type="dxa"/>
          </w:tcPr>
          <w:p w14:paraId="50CFF6DA" w14:textId="47E78AF1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843" w:type="dxa"/>
          </w:tcPr>
          <w:p w14:paraId="06E7A979" w14:textId="2F4DA56C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701" w:type="dxa"/>
          </w:tcPr>
          <w:p w14:paraId="062F3A8D" w14:textId="77777777" w:rsidR="002C0C80" w:rsidRPr="000B7FE6" w:rsidRDefault="002C0C80" w:rsidP="00A14F53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992" w:type="dxa"/>
          </w:tcPr>
          <w:p w14:paraId="005D2921" w14:textId="5859C033" w:rsidR="002C0C80" w:rsidRPr="000B7FE6" w:rsidRDefault="002C0C80" w:rsidP="00A14F53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134" w:type="dxa"/>
          </w:tcPr>
          <w:p w14:paraId="0F26A547" w14:textId="77777777" w:rsidR="002C0C80" w:rsidRPr="000B7FE6" w:rsidRDefault="002C0C80" w:rsidP="00A14F53">
            <w:pPr>
              <w:rPr>
                <w:rFonts w:ascii="Arial" w:hAnsi="Arial" w:cs="Arial"/>
                <w:sz w:val="20"/>
                <w:lang w:val="de-CH"/>
              </w:rPr>
            </w:pPr>
          </w:p>
        </w:tc>
      </w:tr>
      <w:tr w:rsidR="002C0C80" w:rsidRPr="00A14F53" w14:paraId="41C59555" w14:textId="589F5275" w:rsidTr="00A14F53">
        <w:tc>
          <w:tcPr>
            <w:tcW w:w="1838" w:type="dxa"/>
          </w:tcPr>
          <w:p w14:paraId="1146C74D" w14:textId="77777777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559" w:type="dxa"/>
          </w:tcPr>
          <w:p w14:paraId="4219237E" w14:textId="77777777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843" w:type="dxa"/>
          </w:tcPr>
          <w:p w14:paraId="6358854D" w14:textId="553DE222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701" w:type="dxa"/>
          </w:tcPr>
          <w:p w14:paraId="7812D240" w14:textId="77777777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992" w:type="dxa"/>
          </w:tcPr>
          <w:p w14:paraId="55FEBAE1" w14:textId="5CE5D46A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134" w:type="dxa"/>
          </w:tcPr>
          <w:p w14:paraId="732B3F26" w14:textId="77777777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</w:tr>
      <w:tr w:rsidR="002C0C80" w:rsidRPr="00A14F53" w14:paraId="71391EB0" w14:textId="5D227D2E" w:rsidTr="00A14F53">
        <w:tc>
          <w:tcPr>
            <w:tcW w:w="1838" w:type="dxa"/>
          </w:tcPr>
          <w:p w14:paraId="507DE152" w14:textId="77777777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559" w:type="dxa"/>
          </w:tcPr>
          <w:p w14:paraId="3E98F058" w14:textId="77777777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843" w:type="dxa"/>
          </w:tcPr>
          <w:p w14:paraId="0839EF65" w14:textId="59737D40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701" w:type="dxa"/>
          </w:tcPr>
          <w:p w14:paraId="31A198AF" w14:textId="77777777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992" w:type="dxa"/>
          </w:tcPr>
          <w:p w14:paraId="1F6B44BF" w14:textId="77777777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134" w:type="dxa"/>
          </w:tcPr>
          <w:p w14:paraId="0F29289A" w14:textId="77777777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</w:tr>
      <w:tr w:rsidR="002C0C80" w:rsidRPr="00A14F53" w14:paraId="7F4E98F5" w14:textId="39075C16" w:rsidTr="00A14F53">
        <w:tc>
          <w:tcPr>
            <w:tcW w:w="1838" w:type="dxa"/>
          </w:tcPr>
          <w:p w14:paraId="186D547A" w14:textId="77777777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559" w:type="dxa"/>
          </w:tcPr>
          <w:p w14:paraId="6EB49D75" w14:textId="77777777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843" w:type="dxa"/>
          </w:tcPr>
          <w:p w14:paraId="354E7F33" w14:textId="0C492F9F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701" w:type="dxa"/>
          </w:tcPr>
          <w:p w14:paraId="1F7287D1" w14:textId="77777777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992" w:type="dxa"/>
          </w:tcPr>
          <w:p w14:paraId="07D130ED" w14:textId="77777777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134" w:type="dxa"/>
          </w:tcPr>
          <w:p w14:paraId="6A647E0C" w14:textId="77777777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</w:tr>
    </w:tbl>
    <w:p w14:paraId="6D849820" w14:textId="695959B8" w:rsidR="00A16D95" w:rsidRPr="00A14F53" w:rsidRDefault="00A16D95">
      <w:pPr>
        <w:rPr>
          <w:rFonts w:ascii="Arial" w:hAnsi="Arial" w:cs="Arial"/>
          <w:sz w:val="20"/>
          <w:lang w:val="de-CH"/>
        </w:rPr>
      </w:pPr>
    </w:p>
    <w:p w14:paraId="23D3E14E" w14:textId="77777777" w:rsidR="007D1071" w:rsidRPr="000B7FE6" w:rsidRDefault="007D1071">
      <w:pPr>
        <w:rPr>
          <w:rFonts w:ascii="Arial" w:hAnsi="Arial" w:cs="Arial"/>
          <w:b/>
          <w:color w:val="FFFFFF"/>
          <w:lang w:val="de-CH"/>
        </w:rPr>
      </w:pPr>
    </w:p>
    <w:p w14:paraId="12CCE9FB" w14:textId="389C3947" w:rsidR="00643E32" w:rsidRPr="000B7FE6" w:rsidRDefault="00202551" w:rsidP="00C92E22">
      <w:pPr>
        <w:pStyle w:val="Titre2"/>
        <w:numPr>
          <w:ilvl w:val="0"/>
          <w:numId w:val="3"/>
        </w:numPr>
        <w:ind w:left="426" w:hanging="426"/>
        <w:rPr>
          <w:rFonts w:ascii="Arial" w:hAnsi="Arial" w:cs="Arial"/>
          <w:b/>
          <w:sz w:val="20"/>
          <w:lang w:val="de-CH"/>
        </w:rPr>
      </w:pPr>
      <w:r>
        <w:rPr>
          <w:rFonts w:ascii="Arial" w:hAnsi="Arial" w:cs="Arial"/>
          <w:b/>
          <w:sz w:val="20"/>
          <w:lang w:val="de-CH"/>
        </w:rPr>
        <w:t>Annexes</w:t>
      </w:r>
      <w:r w:rsidR="00E02CA4" w:rsidRPr="000B7FE6">
        <w:rPr>
          <w:rFonts w:ascii="Arial" w:hAnsi="Arial" w:cs="Arial"/>
          <w:b/>
          <w:sz w:val="20"/>
          <w:lang w:val="de-CH"/>
        </w:rPr>
        <w:t xml:space="preserve"> </w:t>
      </w:r>
    </w:p>
    <w:p w14:paraId="5A38FA74" w14:textId="77777777" w:rsidR="008E0086" w:rsidRPr="000B7FE6" w:rsidRDefault="008E0086" w:rsidP="008E0086">
      <w:pPr>
        <w:pStyle w:val="Paragraphedeliste"/>
        <w:rPr>
          <w:sz w:val="20"/>
          <w:szCs w:val="20"/>
        </w:rPr>
      </w:pPr>
    </w:p>
    <w:p w14:paraId="56ED1DCA" w14:textId="0346E663" w:rsidR="008E0086" w:rsidRPr="00202551" w:rsidRDefault="00202551" w:rsidP="008E0086">
      <w:pPr>
        <w:pStyle w:val="Paragraphedeliste"/>
        <w:ind w:left="426"/>
        <w:rPr>
          <w:sz w:val="20"/>
          <w:szCs w:val="20"/>
          <w:lang w:val="fr-CH"/>
        </w:rPr>
      </w:pPr>
      <w:r w:rsidRPr="00202551">
        <w:rPr>
          <w:sz w:val="20"/>
          <w:szCs w:val="20"/>
          <w:lang w:val="fr-CH"/>
        </w:rPr>
        <w:t xml:space="preserve">Documents </w:t>
      </w:r>
      <w:r w:rsidRPr="00202551">
        <w:rPr>
          <w:b/>
          <w:bCs/>
          <w:sz w:val="20"/>
          <w:szCs w:val="20"/>
          <w:lang w:val="fr-CH"/>
        </w:rPr>
        <w:t>obligatoires</w:t>
      </w:r>
      <w:r w:rsidRPr="00202551">
        <w:rPr>
          <w:sz w:val="20"/>
          <w:szCs w:val="20"/>
          <w:lang w:val="fr-CH"/>
        </w:rPr>
        <w:t xml:space="preserve"> </w:t>
      </w:r>
      <w:r w:rsidR="008E0086" w:rsidRPr="00202551">
        <w:rPr>
          <w:sz w:val="20"/>
          <w:szCs w:val="20"/>
          <w:lang w:val="fr-CH"/>
        </w:rPr>
        <w:t>(</w:t>
      </w:r>
      <w:r w:rsidRPr="00202551">
        <w:rPr>
          <w:sz w:val="20"/>
          <w:szCs w:val="20"/>
          <w:lang w:val="fr-CH"/>
        </w:rPr>
        <w:t>voir à ce sujet l’a</w:t>
      </w:r>
      <w:r w:rsidR="008E0086" w:rsidRPr="00202551">
        <w:rPr>
          <w:sz w:val="20"/>
          <w:szCs w:val="20"/>
          <w:lang w:val="fr-CH"/>
        </w:rPr>
        <w:t>rt. 3</w:t>
      </w:r>
      <w:r>
        <w:rPr>
          <w:sz w:val="20"/>
          <w:szCs w:val="20"/>
          <w:lang w:val="fr-CH"/>
        </w:rPr>
        <w:t>,</w:t>
      </w:r>
      <w:r w:rsidR="008E0086" w:rsidRPr="00202551">
        <w:rPr>
          <w:sz w:val="20"/>
          <w:szCs w:val="20"/>
          <w:lang w:val="fr-CH"/>
        </w:rPr>
        <w:t xml:space="preserve"> </w:t>
      </w:r>
      <w:r>
        <w:rPr>
          <w:sz w:val="20"/>
          <w:szCs w:val="20"/>
          <w:lang w:val="fr-CH"/>
        </w:rPr>
        <w:t>al</w:t>
      </w:r>
      <w:r w:rsidR="008E0086" w:rsidRPr="00202551">
        <w:rPr>
          <w:sz w:val="20"/>
          <w:szCs w:val="20"/>
          <w:lang w:val="fr-CH"/>
        </w:rPr>
        <w:t>. 1</w:t>
      </w:r>
      <w:r w:rsidRPr="00202551">
        <w:rPr>
          <w:sz w:val="20"/>
          <w:szCs w:val="20"/>
          <w:vertAlign w:val="superscript"/>
          <w:lang w:val="fr-CH"/>
        </w:rPr>
        <w:t>bis</w:t>
      </w:r>
      <w:r w:rsidRPr="00202551">
        <w:rPr>
          <w:sz w:val="20"/>
          <w:szCs w:val="20"/>
          <w:lang w:val="fr-CH"/>
        </w:rPr>
        <w:t xml:space="preserve"> </w:t>
      </w:r>
      <w:r>
        <w:rPr>
          <w:sz w:val="20"/>
          <w:szCs w:val="20"/>
          <w:lang w:val="fr-CH"/>
        </w:rPr>
        <w:t>et</w:t>
      </w:r>
      <w:r w:rsidR="0012625C" w:rsidRPr="00202551">
        <w:rPr>
          <w:sz w:val="20"/>
          <w:szCs w:val="20"/>
          <w:lang w:val="fr-CH"/>
        </w:rPr>
        <w:t xml:space="preserve"> </w:t>
      </w:r>
      <w:r>
        <w:rPr>
          <w:sz w:val="20"/>
          <w:szCs w:val="20"/>
          <w:lang w:val="fr-CH"/>
        </w:rPr>
        <w:t>l’a</w:t>
      </w:r>
      <w:r w:rsidR="000E2EE5" w:rsidRPr="00202551">
        <w:rPr>
          <w:sz w:val="20"/>
          <w:szCs w:val="20"/>
          <w:lang w:val="fr-CH"/>
        </w:rPr>
        <w:t xml:space="preserve">rt. </w:t>
      </w:r>
      <w:r w:rsidR="0012625C" w:rsidRPr="00202551">
        <w:rPr>
          <w:sz w:val="20"/>
          <w:szCs w:val="20"/>
          <w:lang w:val="fr-CH"/>
        </w:rPr>
        <w:t>3a</w:t>
      </w:r>
      <w:r>
        <w:rPr>
          <w:sz w:val="20"/>
          <w:szCs w:val="20"/>
          <w:lang w:val="fr-CH"/>
        </w:rPr>
        <w:t>,</w:t>
      </w:r>
      <w:r w:rsidR="000E2EE5" w:rsidRPr="00202551">
        <w:rPr>
          <w:sz w:val="20"/>
          <w:szCs w:val="20"/>
          <w:lang w:val="fr-CH"/>
        </w:rPr>
        <w:t xml:space="preserve"> </w:t>
      </w:r>
      <w:r>
        <w:rPr>
          <w:sz w:val="20"/>
          <w:szCs w:val="20"/>
          <w:lang w:val="fr-CH"/>
        </w:rPr>
        <w:t>al</w:t>
      </w:r>
      <w:r w:rsidR="00B45F54" w:rsidRPr="00202551">
        <w:rPr>
          <w:sz w:val="20"/>
          <w:szCs w:val="20"/>
          <w:lang w:val="fr-CH"/>
        </w:rPr>
        <w:t>. 4</w:t>
      </w:r>
      <w:r w:rsidR="009B33BB" w:rsidRPr="00202551">
        <w:rPr>
          <w:sz w:val="20"/>
          <w:szCs w:val="20"/>
          <w:lang w:val="fr-CH"/>
        </w:rPr>
        <w:t xml:space="preserve"> </w:t>
      </w:r>
      <w:r>
        <w:rPr>
          <w:sz w:val="20"/>
          <w:szCs w:val="20"/>
          <w:lang w:val="fr-CH"/>
        </w:rPr>
        <w:t>OBCBA</w:t>
      </w:r>
      <w:r w:rsidR="008E0086" w:rsidRPr="00202551">
        <w:rPr>
          <w:sz w:val="20"/>
          <w:szCs w:val="20"/>
          <w:lang w:val="fr-CH"/>
        </w:rPr>
        <w:t>)</w:t>
      </w:r>
    </w:p>
    <w:p w14:paraId="760C6536" w14:textId="5CA6AA75" w:rsidR="00202551" w:rsidRPr="00202551" w:rsidRDefault="00202551" w:rsidP="008E0086">
      <w:pPr>
        <w:pStyle w:val="Paragraphedeliste"/>
        <w:numPr>
          <w:ilvl w:val="0"/>
          <w:numId w:val="11"/>
        </w:numPr>
        <w:spacing w:before="120"/>
        <w:ind w:left="1276" w:hanging="357"/>
        <w:rPr>
          <w:b/>
          <w:sz w:val="20"/>
          <w:szCs w:val="20"/>
          <w:lang w:val="fr-CH"/>
        </w:rPr>
      </w:pPr>
      <w:r>
        <w:rPr>
          <w:b/>
          <w:sz w:val="20"/>
          <w:szCs w:val="20"/>
          <w:lang w:val="fr-CH"/>
        </w:rPr>
        <w:t>L</w:t>
      </w:r>
      <w:r w:rsidRPr="00202551">
        <w:rPr>
          <w:b/>
          <w:sz w:val="20"/>
          <w:szCs w:val="20"/>
          <w:lang w:val="fr-CH"/>
        </w:rPr>
        <w:t>es pièces justificatives confirmant la rupture et la date de la rupture de la relation d’affaires</w:t>
      </w:r>
    </w:p>
    <w:p w14:paraId="52951CE1" w14:textId="45F54C5C" w:rsidR="008E0086" w:rsidRPr="00202551" w:rsidRDefault="00202551" w:rsidP="008E0086">
      <w:pPr>
        <w:pStyle w:val="Paragraphedeliste"/>
        <w:numPr>
          <w:ilvl w:val="0"/>
          <w:numId w:val="11"/>
        </w:numPr>
        <w:spacing w:before="120"/>
        <w:ind w:left="1276" w:hanging="357"/>
        <w:rPr>
          <w:b/>
          <w:sz w:val="20"/>
          <w:szCs w:val="20"/>
          <w:lang w:val="fr-CH"/>
        </w:rPr>
      </w:pPr>
      <w:r w:rsidRPr="00202551">
        <w:rPr>
          <w:b/>
          <w:sz w:val="20"/>
          <w:szCs w:val="20"/>
          <w:lang w:val="fr-CH"/>
        </w:rPr>
        <w:t xml:space="preserve">Si </w:t>
      </w:r>
      <w:r w:rsidR="00291C73">
        <w:rPr>
          <w:b/>
          <w:sz w:val="20"/>
          <w:szCs w:val="20"/>
          <w:lang w:val="fr-CH"/>
        </w:rPr>
        <w:t>pertinent :</w:t>
      </w:r>
      <w:r w:rsidR="00D77F85" w:rsidRPr="00202551">
        <w:rPr>
          <w:b/>
          <w:sz w:val="20"/>
          <w:szCs w:val="20"/>
          <w:lang w:val="fr-CH"/>
        </w:rPr>
        <w:t xml:space="preserve"> </w:t>
      </w:r>
      <w:r w:rsidRPr="00202551">
        <w:rPr>
          <w:b/>
          <w:sz w:val="20"/>
          <w:szCs w:val="20"/>
          <w:lang w:val="fr-CH"/>
        </w:rPr>
        <w:t>la documentation du retrait d’importantes valeurs patrimoniales dans le cadre de la rupture de la relation d’affaires</w:t>
      </w:r>
      <w:r w:rsidR="00D77F85" w:rsidRPr="00202551">
        <w:rPr>
          <w:b/>
          <w:sz w:val="20"/>
          <w:szCs w:val="20"/>
          <w:lang w:val="fr-CH"/>
        </w:rPr>
        <w:t xml:space="preserve"> (</w:t>
      </w:r>
      <w:r w:rsidRPr="00202551">
        <w:rPr>
          <w:b/>
          <w:sz w:val="20"/>
          <w:szCs w:val="20"/>
          <w:lang w:val="fr-CH"/>
        </w:rPr>
        <w:t xml:space="preserve">Relevés bancaires </w:t>
      </w:r>
      <w:r>
        <w:rPr>
          <w:b/>
          <w:sz w:val="20"/>
          <w:szCs w:val="20"/>
          <w:lang w:val="fr-CH"/>
        </w:rPr>
        <w:t>et/ou e</w:t>
      </w:r>
      <w:r w:rsidRPr="00202551">
        <w:rPr>
          <w:b/>
          <w:sz w:val="20"/>
          <w:szCs w:val="20"/>
          <w:lang w:val="fr-CH"/>
        </w:rPr>
        <w:t>xtraits de comptes</w:t>
      </w:r>
      <w:r w:rsidR="00D77F85" w:rsidRPr="00202551">
        <w:rPr>
          <w:b/>
          <w:sz w:val="20"/>
          <w:szCs w:val="20"/>
          <w:lang w:val="fr-CH"/>
        </w:rPr>
        <w:t xml:space="preserve"> </w:t>
      </w:r>
      <w:r>
        <w:rPr>
          <w:b/>
          <w:sz w:val="20"/>
          <w:szCs w:val="20"/>
          <w:lang w:val="fr-CH"/>
        </w:rPr>
        <w:t>concernant les transactions pertinentes</w:t>
      </w:r>
      <w:r w:rsidR="00D77F85" w:rsidRPr="00202551">
        <w:rPr>
          <w:b/>
          <w:sz w:val="20"/>
          <w:szCs w:val="20"/>
          <w:lang w:val="fr-CH"/>
        </w:rPr>
        <w:t>)</w:t>
      </w:r>
    </w:p>
    <w:p w14:paraId="2BE1F8AE" w14:textId="0AD403BB" w:rsidR="00C83AF3" w:rsidRPr="000B7FE6" w:rsidRDefault="00202551" w:rsidP="00A910EB">
      <w:pPr>
        <w:spacing w:before="240" w:after="120"/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Autres documents</w:t>
      </w:r>
    </w:p>
    <w:p w14:paraId="47F0EDC1" w14:textId="4307759D" w:rsidR="000B7FE6" w:rsidRDefault="00A910EB" w:rsidP="000B7FE6">
      <w:pPr>
        <w:pBdr>
          <w:top w:val="single" w:sz="4" w:space="1" w:color="404040" w:themeColor="text1" w:themeTint="BF"/>
          <w:left w:val="single" w:sz="4" w:space="0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ind w:left="426"/>
        <w:rPr>
          <w:rFonts w:ascii="Arial" w:hAnsi="Arial" w:cs="Arial"/>
          <w:sz w:val="20"/>
          <w:lang w:val="de-CH"/>
        </w:rPr>
      </w:pPr>
      <w:r w:rsidRPr="000B7FE6">
        <w:rPr>
          <w:rFonts w:ascii="Arial" w:hAnsi="Arial" w:cs="Arial"/>
          <w:sz w:val="20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B7FE6">
        <w:rPr>
          <w:rFonts w:ascii="Arial" w:hAnsi="Arial" w:cs="Arial"/>
          <w:sz w:val="20"/>
          <w:lang w:val="de-CH"/>
        </w:rPr>
        <w:instrText xml:space="preserve"> FORMTEXT </w:instrText>
      </w:r>
      <w:r w:rsidRPr="000B7FE6">
        <w:rPr>
          <w:rFonts w:ascii="Arial" w:hAnsi="Arial" w:cs="Arial"/>
          <w:sz w:val="20"/>
          <w:lang w:val="de-CH"/>
        </w:rPr>
      </w:r>
      <w:r w:rsidRPr="000B7FE6">
        <w:rPr>
          <w:rFonts w:ascii="Arial" w:hAnsi="Arial" w:cs="Arial"/>
          <w:sz w:val="20"/>
          <w:lang w:val="de-CH"/>
        </w:rPr>
        <w:fldChar w:fldCharType="separate"/>
      </w:r>
      <w:r w:rsidRPr="000B7FE6">
        <w:rPr>
          <w:rFonts w:ascii="Arial" w:hAnsi="Arial" w:cs="Arial"/>
          <w:noProof/>
          <w:sz w:val="20"/>
          <w:lang w:val="de-CH"/>
        </w:rPr>
        <w:t> </w:t>
      </w:r>
      <w:r w:rsidRPr="000B7FE6">
        <w:rPr>
          <w:rFonts w:ascii="Arial" w:hAnsi="Arial" w:cs="Arial"/>
          <w:noProof/>
          <w:sz w:val="20"/>
          <w:lang w:val="de-CH"/>
        </w:rPr>
        <w:t> </w:t>
      </w:r>
      <w:r w:rsidRPr="000B7FE6">
        <w:rPr>
          <w:rFonts w:ascii="Arial" w:hAnsi="Arial" w:cs="Arial"/>
          <w:noProof/>
          <w:sz w:val="20"/>
          <w:lang w:val="de-CH"/>
        </w:rPr>
        <w:t> </w:t>
      </w:r>
      <w:r w:rsidRPr="000B7FE6">
        <w:rPr>
          <w:rFonts w:ascii="Arial" w:hAnsi="Arial" w:cs="Arial"/>
          <w:noProof/>
          <w:sz w:val="20"/>
          <w:lang w:val="de-CH"/>
        </w:rPr>
        <w:t> </w:t>
      </w:r>
      <w:r w:rsidRPr="000B7FE6">
        <w:rPr>
          <w:rFonts w:ascii="Arial" w:hAnsi="Arial" w:cs="Arial"/>
          <w:noProof/>
          <w:sz w:val="20"/>
          <w:lang w:val="de-CH"/>
        </w:rPr>
        <w:t> </w:t>
      </w:r>
      <w:r w:rsidRPr="000B7FE6">
        <w:rPr>
          <w:rFonts w:ascii="Arial" w:hAnsi="Arial" w:cs="Arial"/>
          <w:sz w:val="20"/>
          <w:lang w:val="de-CH"/>
        </w:rPr>
        <w:fldChar w:fldCharType="end"/>
      </w:r>
      <w:r w:rsidRPr="000B7FE6">
        <w:rPr>
          <w:rFonts w:ascii="Arial" w:hAnsi="Arial" w:cs="Arial"/>
          <w:sz w:val="20"/>
          <w:lang w:val="de-CH"/>
        </w:rPr>
        <w:t>(</w:t>
      </w:r>
      <w:r w:rsidR="00202551">
        <w:rPr>
          <w:rFonts w:ascii="Arial" w:hAnsi="Arial" w:cs="Arial"/>
          <w:sz w:val="20"/>
          <w:lang w:val="de-CH"/>
        </w:rPr>
        <w:t>texte</w:t>
      </w:r>
      <w:r w:rsidRPr="000B7FE6">
        <w:rPr>
          <w:rFonts w:ascii="Arial" w:hAnsi="Arial" w:cs="Arial"/>
          <w:sz w:val="20"/>
          <w:lang w:val="de-CH"/>
        </w:rPr>
        <w:t>)</w:t>
      </w:r>
    </w:p>
    <w:p w14:paraId="7DE0EE14" w14:textId="78F64E9C" w:rsidR="000B7FE6" w:rsidRDefault="000B7FE6" w:rsidP="000B7FE6">
      <w:pPr>
        <w:pBdr>
          <w:top w:val="single" w:sz="4" w:space="1" w:color="404040" w:themeColor="text1" w:themeTint="BF"/>
          <w:left w:val="single" w:sz="4" w:space="0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ind w:left="426"/>
        <w:rPr>
          <w:rFonts w:ascii="Arial" w:hAnsi="Arial" w:cs="Arial"/>
          <w:sz w:val="20"/>
          <w:lang w:val="de-CH"/>
        </w:rPr>
      </w:pPr>
    </w:p>
    <w:p w14:paraId="1C32BEBF" w14:textId="70A3C0F3" w:rsidR="000B7FE6" w:rsidRDefault="000B7FE6" w:rsidP="000B7FE6">
      <w:pPr>
        <w:pBdr>
          <w:top w:val="single" w:sz="4" w:space="1" w:color="404040" w:themeColor="text1" w:themeTint="BF"/>
          <w:left w:val="single" w:sz="4" w:space="0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ind w:left="426"/>
        <w:rPr>
          <w:rFonts w:ascii="Arial" w:hAnsi="Arial" w:cs="Arial"/>
          <w:sz w:val="20"/>
          <w:lang w:val="de-CH"/>
        </w:rPr>
      </w:pPr>
    </w:p>
    <w:p w14:paraId="58B6170E" w14:textId="46B452B2" w:rsidR="000B7FE6" w:rsidRDefault="000B7FE6" w:rsidP="000B7FE6">
      <w:pPr>
        <w:pBdr>
          <w:top w:val="single" w:sz="4" w:space="1" w:color="404040" w:themeColor="text1" w:themeTint="BF"/>
          <w:left w:val="single" w:sz="4" w:space="0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ind w:left="426"/>
        <w:rPr>
          <w:rFonts w:ascii="Arial" w:hAnsi="Arial" w:cs="Arial"/>
          <w:sz w:val="20"/>
          <w:lang w:val="de-CH"/>
        </w:rPr>
      </w:pPr>
    </w:p>
    <w:p w14:paraId="0ED5621D" w14:textId="77777777" w:rsidR="000B7FE6" w:rsidRPr="000B7FE6" w:rsidRDefault="000B7FE6" w:rsidP="000B7FE6">
      <w:pPr>
        <w:pBdr>
          <w:top w:val="single" w:sz="4" w:space="1" w:color="404040" w:themeColor="text1" w:themeTint="BF"/>
          <w:left w:val="single" w:sz="4" w:space="0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ind w:left="426"/>
        <w:rPr>
          <w:rFonts w:ascii="Arial" w:hAnsi="Arial" w:cs="Arial"/>
          <w:sz w:val="20"/>
          <w:lang w:val="de-CH"/>
        </w:rPr>
      </w:pPr>
    </w:p>
    <w:p w14:paraId="2B13CD76" w14:textId="77777777" w:rsidR="00A910EB" w:rsidRDefault="00A910EB" w:rsidP="00A910EB">
      <w:pPr>
        <w:spacing w:before="240"/>
        <w:ind w:left="426"/>
      </w:pPr>
    </w:p>
    <w:p w14:paraId="31BDF425" w14:textId="77777777" w:rsidR="00892435" w:rsidRPr="00FD3ECA" w:rsidRDefault="00892435" w:rsidP="00892435">
      <w:pPr>
        <w:rPr>
          <w:rFonts w:ascii="Arial" w:hAnsi="Arial"/>
          <w:i/>
          <w:sz w:val="20"/>
          <w:lang w:val="de-CH"/>
        </w:rPr>
      </w:pPr>
    </w:p>
    <w:sectPr w:rsidR="00892435" w:rsidRPr="00FD3ECA" w:rsidSect="00253DC9">
      <w:headerReference w:type="default" r:id="rId8"/>
      <w:footerReference w:type="default" r:id="rId9"/>
      <w:footerReference w:type="first" r:id="rId10"/>
      <w:footnotePr>
        <w:numRestart w:val="eachPage"/>
      </w:footnotePr>
      <w:pgSz w:w="11907" w:h="16840"/>
      <w:pgMar w:top="1100" w:right="1418" w:bottom="284" w:left="141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54B17" w14:textId="77777777" w:rsidR="00AC5DE2" w:rsidRDefault="00AC5DE2">
      <w:r>
        <w:separator/>
      </w:r>
    </w:p>
  </w:endnote>
  <w:endnote w:type="continuationSeparator" w:id="0">
    <w:p w14:paraId="0C506515" w14:textId="77777777" w:rsidR="00AC5DE2" w:rsidRDefault="00AC5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tzerlan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7989855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5F8A85" w14:textId="77777777" w:rsidR="000C7A05" w:rsidRDefault="000C7A05" w:rsidP="00D22F57">
            <w:pPr>
              <w:pStyle w:val="Pieddepage"/>
              <w:tabs>
                <w:tab w:val="clear" w:pos="4536"/>
                <w:tab w:val="clear" w:pos="9072"/>
                <w:tab w:val="left" w:pos="3969"/>
              </w:tabs>
              <w:jc w:val="center"/>
              <w:rPr>
                <w:sz w:val="18"/>
                <w:szCs w:val="18"/>
              </w:rPr>
            </w:pPr>
          </w:p>
          <w:p w14:paraId="65988D1A" w14:textId="5D0370C9" w:rsidR="00AA57E9" w:rsidRPr="00253DC9" w:rsidRDefault="00202551" w:rsidP="00D22F57">
            <w:pPr>
              <w:pStyle w:val="Pieddepage"/>
              <w:tabs>
                <w:tab w:val="clear" w:pos="4536"/>
                <w:tab w:val="clear" w:pos="9072"/>
                <w:tab w:val="left" w:pos="3969"/>
              </w:tabs>
              <w:jc w:val="center"/>
              <w:rPr>
                <w:sz w:val="18"/>
                <w:szCs w:val="18"/>
              </w:rPr>
            </w:pPr>
            <w:r w:rsidRPr="00202551">
              <w:rPr>
                <w:rFonts w:ascii="Arial" w:hAnsi="Arial" w:cs="Arial"/>
                <w:sz w:val="18"/>
                <w:szCs w:val="18"/>
              </w:rPr>
              <w:t>Page</w:t>
            </w:r>
            <w:r w:rsidR="00D22F57" w:rsidRPr="002025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2F57" w:rsidRPr="00202551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D22F57" w:rsidRPr="00202551">
              <w:rPr>
                <w:rFonts w:ascii="Arial" w:hAnsi="Arial" w:cs="Arial"/>
                <w:bCs/>
                <w:sz w:val="18"/>
                <w:szCs w:val="18"/>
              </w:rPr>
              <w:instrText>PAGE  \* Arabic  \* MERGEFORMAT</w:instrText>
            </w:r>
            <w:r w:rsidR="00D22F57" w:rsidRPr="00202551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9A5A68" w:rsidRPr="00202551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="00D22F57" w:rsidRPr="00202551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D22F57" w:rsidRPr="002025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02551">
              <w:rPr>
                <w:rFonts w:ascii="Arial" w:hAnsi="Arial" w:cs="Arial"/>
                <w:sz w:val="18"/>
                <w:szCs w:val="18"/>
              </w:rPr>
              <w:t>sur</w:t>
            </w:r>
            <w:r w:rsidR="00D22F57" w:rsidRPr="002025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2F57" w:rsidRPr="00202551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D22F57" w:rsidRPr="00202551">
              <w:rPr>
                <w:rFonts w:ascii="Arial" w:hAnsi="Arial" w:cs="Arial"/>
                <w:bCs/>
                <w:sz w:val="18"/>
                <w:szCs w:val="18"/>
              </w:rPr>
              <w:instrText xml:space="preserve"> =</w:instrText>
            </w:r>
            <w:r w:rsidR="00D22F57" w:rsidRPr="00202551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D22F57" w:rsidRPr="00202551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="00D22F57" w:rsidRPr="00202551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291C73">
              <w:rPr>
                <w:rFonts w:ascii="Arial" w:hAnsi="Arial" w:cs="Arial"/>
                <w:bCs/>
                <w:noProof/>
                <w:sz w:val="18"/>
                <w:szCs w:val="18"/>
              </w:rPr>
              <w:instrText>2</w:instrText>
            </w:r>
            <w:r w:rsidR="00D22F57" w:rsidRPr="00202551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D22F57" w:rsidRPr="00202551">
              <w:rPr>
                <w:rFonts w:ascii="Arial" w:hAnsi="Arial" w:cs="Arial"/>
                <w:bCs/>
                <w:sz w:val="18"/>
                <w:szCs w:val="18"/>
              </w:rPr>
              <w:instrText xml:space="preserve"> -1 </w:instrText>
            </w:r>
            <w:r w:rsidR="00D22F57" w:rsidRPr="00202551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291C73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="00D22F57" w:rsidRPr="00202551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5129DDD" w14:textId="77777777" w:rsidR="003D785A" w:rsidRDefault="003D785A" w:rsidP="007246C2">
    <w:pPr>
      <w:pStyle w:val="Pieddepage"/>
      <w:tabs>
        <w:tab w:val="clear" w:pos="4536"/>
        <w:tab w:val="clear" w:pos="9072"/>
        <w:tab w:val="left" w:pos="396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8E09A" w14:textId="562B4A6D" w:rsidR="00C83AF3" w:rsidRPr="000C7A05" w:rsidRDefault="00031CBA" w:rsidP="00253DC9">
    <w:pPr>
      <w:pStyle w:val="En-tte"/>
      <w:rPr>
        <w:rFonts w:ascii="Arial" w:hAnsi="Arial" w:cs="Arial"/>
        <w:sz w:val="18"/>
        <w:szCs w:val="18"/>
      </w:rPr>
    </w:pPr>
    <w:r>
      <w:tab/>
    </w:r>
    <w:r w:rsidR="00973428" w:rsidRPr="00973428">
      <w:rPr>
        <w:rFonts w:ascii="Arial" w:hAnsi="Arial" w:cs="Arial"/>
        <w:sz w:val="18"/>
        <w:szCs w:val="18"/>
      </w:rPr>
      <w:t>Page de couverture</w:t>
    </w:r>
  </w:p>
  <w:p w14:paraId="60CD4790" w14:textId="77777777" w:rsidR="003D785A" w:rsidRPr="00C83AF3" w:rsidRDefault="003D785A" w:rsidP="00C83AF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D8563" w14:textId="77777777" w:rsidR="00AC5DE2" w:rsidRDefault="00AC5DE2">
      <w:r>
        <w:separator/>
      </w:r>
    </w:p>
  </w:footnote>
  <w:footnote w:type="continuationSeparator" w:id="0">
    <w:p w14:paraId="2A071C39" w14:textId="77777777" w:rsidR="00AC5DE2" w:rsidRDefault="00AC5DE2">
      <w:r>
        <w:continuationSeparator/>
      </w:r>
    </w:p>
  </w:footnote>
  <w:footnote w:id="1">
    <w:p w14:paraId="14C51295" w14:textId="5EC012C4" w:rsidR="007D1071" w:rsidRPr="008A4D98" w:rsidRDefault="007D1071">
      <w:pPr>
        <w:pStyle w:val="Notedebasdepage"/>
        <w:rPr>
          <w:rFonts w:ascii="Arial" w:hAnsi="Arial" w:cs="Arial"/>
          <w:sz w:val="16"/>
          <w:szCs w:val="16"/>
          <w:lang w:val="fr-CH"/>
        </w:rPr>
      </w:pPr>
      <w:r w:rsidRPr="000B7FE6">
        <w:rPr>
          <w:rStyle w:val="Appelnotedebasdep"/>
          <w:rFonts w:ascii="Arial" w:hAnsi="Arial" w:cs="Arial"/>
          <w:sz w:val="16"/>
          <w:szCs w:val="16"/>
        </w:rPr>
        <w:footnoteRef/>
      </w:r>
      <w:r w:rsidR="00913F50" w:rsidRPr="008A4D98">
        <w:rPr>
          <w:rFonts w:ascii="Arial" w:hAnsi="Arial" w:cs="Arial"/>
          <w:sz w:val="16"/>
          <w:szCs w:val="16"/>
          <w:lang w:val="fr-CH"/>
        </w:rPr>
        <w:t xml:space="preserve"> </w:t>
      </w:r>
      <w:r w:rsidR="008A4D98" w:rsidRPr="008A4D98">
        <w:rPr>
          <w:rFonts w:ascii="Arial" w:hAnsi="Arial" w:cs="Arial"/>
          <w:sz w:val="16"/>
          <w:szCs w:val="16"/>
          <w:lang w:val="fr-CH"/>
        </w:rPr>
        <w:t>N° de référence</w:t>
      </w:r>
      <w:r w:rsidRPr="008A4D98">
        <w:rPr>
          <w:rFonts w:ascii="Arial" w:hAnsi="Arial" w:cs="Arial"/>
          <w:sz w:val="16"/>
          <w:szCs w:val="16"/>
          <w:lang w:val="fr-CH"/>
        </w:rPr>
        <w:t xml:space="preserve">, </w:t>
      </w:r>
      <w:r w:rsidR="008A4D98" w:rsidRPr="008A4D98">
        <w:rPr>
          <w:rFonts w:ascii="Arial" w:hAnsi="Arial" w:cs="Arial"/>
          <w:sz w:val="16"/>
          <w:szCs w:val="16"/>
          <w:lang w:val="fr-CH"/>
        </w:rPr>
        <w:t>que le MROS a attribué à la communication de soupçons</w:t>
      </w:r>
      <w:r w:rsidRPr="008A4D98">
        <w:rPr>
          <w:rFonts w:ascii="Arial" w:hAnsi="Arial" w:cs="Arial"/>
          <w:sz w:val="16"/>
          <w:szCs w:val="16"/>
          <w:lang w:val="fr-CH"/>
        </w:rPr>
        <w:t>,</w:t>
      </w:r>
      <w:r w:rsidR="008A4D98" w:rsidRPr="008A4D98">
        <w:rPr>
          <w:rFonts w:ascii="Arial" w:hAnsi="Arial" w:cs="Arial"/>
          <w:sz w:val="16"/>
          <w:szCs w:val="16"/>
          <w:lang w:val="fr-CH"/>
        </w:rPr>
        <w:t xml:space="preserve"> dans le</w:t>
      </w:r>
      <w:r w:rsidR="008A4D98">
        <w:rPr>
          <w:rFonts w:ascii="Arial" w:hAnsi="Arial" w:cs="Arial"/>
          <w:sz w:val="16"/>
          <w:szCs w:val="16"/>
          <w:lang w:val="fr-CH"/>
        </w:rPr>
        <w:t xml:space="preserve"> cadre de laquelle la/les relation/s d’affaires désormais </w:t>
      </w:r>
      <w:r w:rsidR="00A26A62">
        <w:rPr>
          <w:rFonts w:ascii="Arial" w:hAnsi="Arial" w:cs="Arial"/>
          <w:sz w:val="16"/>
          <w:szCs w:val="16"/>
          <w:lang w:val="fr-CH"/>
        </w:rPr>
        <w:t>rompue/s</w:t>
      </w:r>
      <w:r w:rsidR="008A4D98">
        <w:rPr>
          <w:rFonts w:ascii="Arial" w:hAnsi="Arial" w:cs="Arial"/>
          <w:sz w:val="16"/>
          <w:szCs w:val="16"/>
          <w:lang w:val="fr-CH"/>
        </w:rPr>
        <w:t xml:space="preserve"> ont été signalée/s au MROS</w:t>
      </w:r>
      <w:r w:rsidR="00D77F85" w:rsidRPr="008A4D98">
        <w:rPr>
          <w:rFonts w:ascii="Arial" w:hAnsi="Arial" w:cs="Arial"/>
          <w:sz w:val="16"/>
          <w:szCs w:val="16"/>
          <w:lang w:val="fr-CH"/>
        </w:rPr>
        <w:t>.</w:t>
      </w:r>
    </w:p>
  </w:footnote>
  <w:footnote w:id="2">
    <w:p w14:paraId="11BD1703" w14:textId="5E4B72F2" w:rsidR="00A26A62" w:rsidRPr="00A26A62" w:rsidRDefault="00621C25">
      <w:pPr>
        <w:pStyle w:val="Notedebasdepage"/>
        <w:rPr>
          <w:rFonts w:ascii="Arial" w:hAnsi="Arial" w:cs="Arial"/>
          <w:sz w:val="16"/>
          <w:szCs w:val="16"/>
          <w:lang w:val="fr-CH"/>
        </w:rPr>
      </w:pPr>
      <w:r w:rsidRPr="000B7FE6">
        <w:rPr>
          <w:rStyle w:val="Appelnotedebasdep"/>
          <w:rFonts w:ascii="Arial" w:hAnsi="Arial" w:cs="Arial"/>
          <w:sz w:val="16"/>
          <w:szCs w:val="16"/>
        </w:rPr>
        <w:footnoteRef/>
      </w:r>
      <w:r w:rsidRPr="00A26A62">
        <w:rPr>
          <w:rFonts w:ascii="Arial" w:hAnsi="Arial" w:cs="Arial"/>
          <w:sz w:val="16"/>
          <w:szCs w:val="16"/>
          <w:lang w:val="fr-CH"/>
        </w:rPr>
        <w:t xml:space="preserve"> </w:t>
      </w:r>
      <w:r w:rsidR="00A26A62" w:rsidRPr="00A26A62">
        <w:rPr>
          <w:rFonts w:ascii="Arial" w:hAnsi="Arial" w:cs="Arial"/>
          <w:sz w:val="16"/>
          <w:szCs w:val="16"/>
          <w:lang w:val="fr-CH"/>
        </w:rPr>
        <w:t xml:space="preserve">Si la rupture de plusieurs relations d'affaires est </w:t>
      </w:r>
      <w:r w:rsidR="00A26A62">
        <w:rPr>
          <w:rFonts w:ascii="Arial" w:hAnsi="Arial" w:cs="Arial"/>
          <w:sz w:val="16"/>
          <w:szCs w:val="16"/>
          <w:lang w:val="fr-CH"/>
        </w:rPr>
        <w:t>annoncée</w:t>
      </w:r>
      <w:r w:rsidR="00A26A62" w:rsidRPr="00A26A62">
        <w:rPr>
          <w:rFonts w:ascii="Arial" w:hAnsi="Arial" w:cs="Arial"/>
          <w:sz w:val="16"/>
          <w:szCs w:val="16"/>
          <w:lang w:val="fr-CH"/>
        </w:rPr>
        <w:t xml:space="preserve">, à condition qu'elles aient été initialement </w:t>
      </w:r>
      <w:r w:rsidR="00A26A62">
        <w:rPr>
          <w:rFonts w:ascii="Arial" w:hAnsi="Arial" w:cs="Arial"/>
          <w:sz w:val="16"/>
          <w:szCs w:val="16"/>
          <w:lang w:val="fr-CH"/>
        </w:rPr>
        <w:t>signalées</w:t>
      </w:r>
      <w:r w:rsidR="00A26A62" w:rsidRPr="00A26A62">
        <w:rPr>
          <w:rFonts w:ascii="Arial" w:hAnsi="Arial" w:cs="Arial"/>
          <w:sz w:val="16"/>
          <w:szCs w:val="16"/>
          <w:lang w:val="fr-CH"/>
        </w:rPr>
        <w:t xml:space="preserve"> dans la même </w:t>
      </w:r>
      <w:r w:rsidR="00A26A62">
        <w:rPr>
          <w:rFonts w:ascii="Arial" w:hAnsi="Arial" w:cs="Arial"/>
          <w:sz w:val="16"/>
          <w:szCs w:val="16"/>
          <w:lang w:val="fr-CH"/>
        </w:rPr>
        <w:t>communication</w:t>
      </w:r>
      <w:r w:rsidR="00A26A62" w:rsidRPr="00A26A62">
        <w:rPr>
          <w:rFonts w:ascii="Arial" w:hAnsi="Arial" w:cs="Arial"/>
          <w:sz w:val="16"/>
          <w:szCs w:val="16"/>
          <w:lang w:val="fr-CH"/>
        </w:rPr>
        <w:t xml:space="preserve"> de soupçons, les sections 2 et 3 doivent être multipliées et remplies séparément pour chaque relation d'affaires rompue.</w:t>
      </w:r>
    </w:p>
  </w:footnote>
  <w:footnote w:id="3">
    <w:p w14:paraId="5329433C" w14:textId="73831380" w:rsidR="00913F50" w:rsidRPr="00202551" w:rsidRDefault="00913F50">
      <w:pPr>
        <w:pStyle w:val="Notedebasdepage"/>
        <w:rPr>
          <w:rFonts w:ascii="Arial" w:hAnsi="Arial" w:cs="Arial"/>
          <w:sz w:val="18"/>
          <w:szCs w:val="18"/>
          <w:lang w:val="fr-CH"/>
        </w:rPr>
      </w:pPr>
      <w:r w:rsidRPr="000B7FE6">
        <w:rPr>
          <w:rStyle w:val="Appelnotedebasdep"/>
          <w:rFonts w:ascii="Arial" w:hAnsi="Arial" w:cs="Arial"/>
          <w:sz w:val="16"/>
          <w:szCs w:val="16"/>
        </w:rPr>
        <w:footnoteRef/>
      </w:r>
      <w:r w:rsidRPr="00202551">
        <w:rPr>
          <w:rFonts w:ascii="Arial" w:hAnsi="Arial" w:cs="Arial"/>
          <w:sz w:val="16"/>
          <w:szCs w:val="16"/>
          <w:lang w:val="fr-CH"/>
        </w:rPr>
        <w:t xml:space="preserve"> </w:t>
      </w:r>
      <w:r w:rsidR="00202551" w:rsidRPr="00202551">
        <w:rPr>
          <w:rFonts w:ascii="Arial" w:hAnsi="Arial" w:cs="Arial"/>
          <w:sz w:val="16"/>
          <w:szCs w:val="16"/>
          <w:lang w:val="fr-CH"/>
        </w:rPr>
        <w:t xml:space="preserve">Tous les comptes qui ont été </w:t>
      </w:r>
      <w:r w:rsidR="00202551">
        <w:rPr>
          <w:rFonts w:ascii="Arial" w:hAnsi="Arial" w:cs="Arial"/>
          <w:sz w:val="16"/>
          <w:szCs w:val="16"/>
          <w:lang w:val="fr-CH"/>
        </w:rPr>
        <w:t>signalés</w:t>
      </w:r>
      <w:r w:rsidR="00202551" w:rsidRPr="00202551">
        <w:rPr>
          <w:rFonts w:ascii="Arial" w:hAnsi="Arial" w:cs="Arial"/>
          <w:sz w:val="16"/>
          <w:szCs w:val="16"/>
          <w:lang w:val="fr-CH"/>
        </w:rPr>
        <w:t xml:space="preserve"> dans le cadre de la </w:t>
      </w:r>
      <w:r w:rsidR="00202551">
        <w:rPr>
          <w:rFonts w:ascii="Arial" w:hAnsi="Arial" w:cs="Arial"/>
          <w:sz w:val="16"/>
          <w:szCs w:val="16"/>
          <w:lang w:val="fr-CH"/>
        </w:rPr>
        <w:t>communication de soupçons</w:t>
      </w:r>
      <w:r w:rsidR="00202551" w:rsidRPr="00202551">
        <w:rPr>
          <w:rFonts w:ascii="Arial" w:hAnsi="Arial" w:cs="Arial"/>
          <w:sz w:val="16"/>
          <w:szCs w:val="16"/>
          <w:lang w:val="fr-CH"/>
        </w:rPr>
        <w:t xml:space="preserve"> doivent être </w:t>
      </w:r>
      <w:r w:rsidR="00202551">
        <w:rPr>
          <w:rFonts w:ascii="Arial" w:hAnsi="Arial" w:cs="Arial"/>
          <w:sz w:val="16"/>
          <w:szCs w:val="16"/>
          <w:lang w:val="fr-CH"/>
        </w:rPr>
        <w:t>énumérés</w:t>
      </w:r>
      <w:r w:rsidRPr="00202551">
        <w:rPr>
          <w:rFonts w:ascii="Arial" w:hAnsi="Arial" w:cs="Arial"/>
          <w:sz w:val="16"/>
          <w:szCs w:val="16"/>
          <w:lang w:val="fr-CH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520B4" w14:textId="77777777" w:rsidR="003D785A" w:rsidRDefault="003D785A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6A6C"/>
    <w:multiLevelType w:val="hybridMultilevel"/>
    <w:tmpl w:val="ED66293A"/>
    <w:lvl w:ilvl="0" w:tplc="05C230B0">
      <w:start w:val="1"/>
      <w:numFmt w:val="bullet"/>
      <w:lvlText w:val=""/>
      <w:lvlJc w:val="left"/>
      <w:pPr>
        <w:ind w:left="2495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321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93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65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37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09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1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53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255" w:hanging="360"/>
      </w:pPr>
      <w:rPr>
        <w:rFonts w:ascii="Wingdings" w:hAnsi="Wingdings" w:hint="default"/>
      </w:rPr>
    </w:lvl>
  </w:abstractNum>
  <w:abstractNum w:abstractNumId="1" w15:restartNumberingAfterBreak="0">
    <w:nsid w:val="0BB434B0"/>
    <w:multiLevelType w:val="multilevel"/>
    <w:tmpl w:val="E670E2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0982ABB"/>
    <w:multiLevelType w:val="multilevel"/>
    <w:tmpl w:val="E2989C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0A81496"/>
    <w:multiLevelType w:val="hybridMultilevel"/>
    <w:tmpl w:val="0C08FBFC"/>
    <w:lvl w:ilvl="0" w:tplc="05C230B0">
      <w:start w:val="1"/>
      <w:numFmt w:val="bullet"/>
      <w:lvlText w:val=""/>
      <w:lvlJc w:val="left"/>
      <w:pPr>
        <w:ind w:left="2062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3791154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C3E0962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06E347F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9C1DF8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75E56E2"/>
    <w:multiLevelType w:val="multilevel"/>
    <w:tmpl w:val="E670E2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2C66C9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3816449"/>
    <w:multiLevelType w:val="multilevel"/>
    <w:tmpl w:val="1ED2A3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63072A2"/>
    <w:multiLevelType w:val="multilevel"/>
    <w:tmpl w:val="E670E2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EB5362A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CA27347"/>
    <w:multiLevelType w:val="multilevel"/>
    <w:tmpl w:val="7D56D0A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595469B"/>
    <w:multiLevelType w:val="hybridMultilevel"/>
    <w:tmpl w:val="C4FC81B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6B6D18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9"/>
  </w:num>
  <w:num w:numId="3">
    <w:abstractNumId w:val="13"/>
  </w:num>
  <w:num w:numId="4">
    <w:abstractNumId w:val="5"/>
  </w:num>
  <w:num w:numId="5">
    <w:abstractNumId w:val="4"/>
  </w:num>
  <w:num w:numId="6">
    <w:abstractNumId w:val="15"/>
  </w:num>
  <w:num w:numId="7">
    <w:abstractNumId w:val="6"/>
  </w:num>
  <w:num w:numId="8">
    <w:abstractNumId w:val="7"/>
  </w:num>
  <w:num w:numId="9">
    <w:abstractNumId w:val="12"/>
  </w:num>
  <w:num w:numId="10">
    <w:abstractNumId w:val="14"/>
  </w:num>
  <w:num w:numId="11">
    <w:abstractNumId w:val="3"/>
  </w:num>
  <w:num w:numId="12">
    <w:abstractNumId w:val="0"/>
  </w:num>
  <w:num w:numId="13">
    <w:abstractNumId w:val="11"/>
  </w:num>
  <w:num w:numId="14">
    <w:abstractNumId w:val="2"/>
  </w:num>
  <w:num w:numId="15">
    <w:abstractNumId w:val="10"/>
  </w:num>
  <w:num w:numId="16">
    <w:abstractNumId w:val="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4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0C8"/>
    <w:rsid w:val="000108F1"/>
    <w:rsid w:val="000147B0"/>
    <w:rsid w:val="000161BF"/>
    <w:rsid w:val="000161D2"/>
    <w:rsid w:val="00031CBA"/>
    <w:rsid w:val="00033D1A"/>
    <w:rsid w:val="00036EC9"/>
    <w:rsid w:val="00037BFC"/>
    <w:rsid w:val="0006529A"/>
    <w:rsid w:val="000770E5"/>
    <w:rsid w:val="00077325"/>
    <w:rsid w:val="0008107B"/>
    <w:rsid w:val="000B3D48"/>
    <w:rsid w:val="000B79FC"/>
    <w:rsid w:val="000B7FE6"/>
    <w:rsid w:val="000C1920"/>
    <w:rsid w:val="000C2C37"/>
    <w:rsid w:val="000C7A05"/>
    <w:rsid w:val="000D2F62"/>
    <w:rsid w:val="000E2EE5"/>
    <w:rsid w:val="00121862"/>
    <w:rsid w:val="0012491B"/>
    <w:rsid w:val="0012625C"/>
    <w:rsid w:val="001318E8"/>
    <w:rsid w:val="00146AA3"/>
    <w:rsid w:val="00153F44"/>
    <w:rsid w:val="00160CFE"/>
    <w:rsid w:val="00160F13"/>
    <w:rsid w:val="001869C3"/>
    <w:rsid w:val="00186A72"/>
    <w:rsid w:val="001B19EB"/>
    <w:rsid w:val="001B5410"/>
    <w:rsid w:val="001B67A0"/>
    <w:rsid w:val="001C2CB1"/>
    <w:rsid w:val="001C6DA3"/>
    <w:rsid w:val="001D5675"/>
    <w:rsid w:val="001D6054"/>
    <w:rsid w:val="001E523F"/>
    <w:rsid w:val="001F39EF"/>
    <w:rsid w:val="002002C5"/>
    <w:rsid w:val="00201F2F"/>
    <w:rsid w:val="00202551"/>
    <w:rsid w:val="00217707"/>
    <w:rsid w:val="0022214A"/>
    <w:rsid w:val="002256E0"/>
    <w:rsid w:val="002367A8"/>
    <w:rsid w:val="00243792"/>
    <w:rsid w:val="00253DC9"/>
    <w:rsid w:val="0026221E"/>
    <w:rsid w:val="002762A9"/>
    <w:rsid w:val="00290508"/>
    <w:rsid w:val="00291C73"/>
    <w:rsid w:val="002B083C"/>
    <w:rsid w:val="002B4376"/>
    <w:rsid w:val="002C0C80"/>
    <w:rsid w:val="002E364F"/>
    <w:rsid w:val="002F646F"/>
    <w:rsid w:val="00304756"/>
    <w:rsid w:val="003154DB"/>
    <w:rsid w:val="00316A3A"/>
    <w:rsid w:val="003743D7"/>
    <w:rsid w:val="00392DA9"/>
    <w:rsid w:val="003B02EE"/>
    <w:rsid w:val="003B629F"/>
    <w:rsid w:val="003D0C53"/>
    <w:rsid w:val="003D785A"/>
    <w:rsid w:val="003F407B"/>
    <w:rsid w:val="00410ED7"/>
    <w:rsid w:val="00421326"/>
    <w:rsid w:val="0043273D"/>
    <w:rsid w:val="00433339"/>
    <w:rsid w:val="00447B80"/>
    <w:rsid w:val="00456B77"/>
    <w:rsid w:val="004663CE"/>
    <w:rsid w:val="004760AA"/>
    <w:rsid w:val="00486FBD"/>
    <w:rsid w:val="00492D04"/>
    <w:rsid w:val="00493E58"/>
    <w:rsid w:val="00496EEE"/>
    <w:rsid w:val="004B0BA1"/>
    <w:rsid w:val="004D4C47"/>
    <w:rsid w:val="004D58B4"/>
    <w:rsid w:val="005013EE"/>
    <w:rsid w:val="0050498E"/>
    <w:rsid w:val="00535149"/>
    <w:rsid w:val="00537EE6"/>
    <w:rsid w:val="005422E4"/>
    <w:rsid w:val="005437BA"/>
    <w:rsid w:val="0055409A"/>
    <w:rsid w:val="00563962"/>
    <w:rsid w:val="00564661"/>
    <w:rsid w:val="0057333F"/>
    <w:rsid w:val="005755AD"/>
    <w:rsid w:val="0057692C"/>
    <w:rsid w:val="005A771C"/>
    <w:rsid w:val="005C760F"/>
    <w:rsid w:val="005D008C"/>
    <w:rsid w:val="005D2588"/>
    <w:rsid w:val="005D26CA"/>
    <w:rsid w:val="005F2369"/>
    <w:rsid w:val="005F546B"/>
    <w:rsid w:val="00603E3C"/>
    <w:rsid w:val="006176BE"/>
    <w:rsid w:val="00621C25"/>
    <w:rsid w:val="00623B8C"/>
    <w:rsid w:val="006312C5"/>
    <w:rsid w:val="00643E32"/>
    <w:rsid w:val="00667D54"/>
    <w:rsid w:val="00690B4F"/>
    <w:rsid w:val="006A1C9D"/>
    <w:rsid w:val="006C21FC"/>
    <w:rsid w:val="006C7A8C"/>
    <w:rsid w:val="006D0D67"/>
    <w:rsid w:val="006F571F"/>
    <w:rsid w:val="007125F7"/>
    <w:rsid w:val="007160C8"/>
    <w:rsid w:val="00716C80"/>
    <w:rsid w:val="007246C2"/>
    <w:rsid w:val="0072528E"/>
    <w:rsid w:val="0074202D"/>
    <w:rsid w:val="007474CF"/>
    <w:rsid w:val="00770AD1"/>
    <w:rsid w:val="00785170"/>
    <w:rsid w:val="007A0729"/>
    <w:rsid w:val="007A5490"/>
    <w:rsid w:val="007C6318"/>
    <w:rsid w:val="007D1071"/>
    <w:rsid w:val="007D1EA1"/>
    <w:rsid w:val="007D387C"/>
    <w:rsid w:val="00804991"/>
    <w:rsid w:val="00813E67"/>
    <w:rsid w:val="00816E2D"/>
    <w:rsid w:val="008353B0"/>
    <w:rsid w:val="00841916"/>
    <w:rsid w:val="00852102"/>
    <w:rsid w:val="008741B9"/>
    <w:rsid w:val="00882881"/>
    <w:rsid w:val="00885B25"/>
    <w:rsid w:val="00886B1B"/>
    <w:rsid w:val="00892435"/>
    <w:rsid w:val="008936B0"/>
    <w:rsid w:val="008A4D98"/>
    <w:rsid w:val="008C50F5"/>
    <w:rsid w:val="008D0AC9"/>
    <w:rsid w:val="008E0086"/>
    <w:rsid w:val="008E2BD1"/>
    <w:rsid w:val="008F4135"/>
    <w:rsid w:val="00901494"/>
    <w:rsid w:val="00910C91"/>
    <w:rsid w:val="00913F50"/>
    <w:rsid w:val="00931BE3"/>
    <w:rsid w:val="009510FF"/>
    <w:rsid w:val="009559D8"/>
    <w:rsid w:val="0096614E"/>
    <w:rsid w:val="00973428"/>
    <w:rsid w:val="00980395"/>
    <w:rsid w:val="009815C5"/>
    <w:rsid w:val="009A47F6"/>
    <w:rsid w:val="009A5A68"/>
    <w:rsid w:val="009A6F75"/>
    <w:rsid w:val="009A76A2"/>
    <w:rsid w:val="009B06EB"/>
    <w:rsid w:val="009B33BB"/>
    <w:rsid w:val="009D4AE2"/>
    <w:rsid w:val="009E3A32"/>
    <w:rsid w:val="00A14F53"/>
    <w:rsid w:val="00A16D95"/>
    <w:rsid w:val="00A26A62"/>
    <w:rsid w:val="00A512ED"/>
    <w:rsid w:val="00A86105"/>
    <w:rsid w:val="00A910EB"/>
    <w:rsid w:val="00A93236"/>
    <w:rsid w:val="00AA57E9"/>
    <w:rsid w:val="00AA598A"/>
    <w:rsid w:val="00AA6B37"/>
    <w:rsid w:val="00AB16E5"/>
    <w:rsid w:val="00AC5DE2"/>
    <w:rsid w:val="00AD1499"/>
    <w:rsid w:val="00AE1C28"/>
    <w:rsid w:val="00B07919"/>
    <w:rsid w:val="00B15F99"/>
    <w:rsid w:val="00B26E34"/>
    <w:rsid w:val="00B45F54"/>
    <w:rsid w:val="00B51EF8"/>
    <w:rsid w:val="00B9104F"/>
    <w:rsid w:val="00B969BD"/>
    <w:rsid w:val="00BA630E"/>
    <w:rsid w:val="00BF651E"/>
    <w:rsid w:val="00C21BDE"/>
    <w:rsid w:val="00C42E7B"/>
    <w:rsid w:val="00C5006C"/>
    <w:rsid w:val="00C70146"/>
    <w:rsid w:val="00C72C8E"/>
    <w:rsid w:val="00C83AF3"/>
    <w:rsid w:val="00C84249"/>
    <w:rsid w:val="00C92E22"/>
    <w:rsid w:val="00C964F9"/>
    <w:rsid w:val="00CD23BB"/>
    <w:rsid w:val="00CD650B"/>
    <w:rsid w:val="00CE3496"/>
    <w:rsid w:val="00CE3A82"/>
    <w:rsid w:val="00CF0BB0"/>
    <w:rsid w:val="00CF12BE"/>
    <w:rsid w:val="00D22F57"/>
    <w:rsid w:val="00D401E4"/>
    <w:rsid w:val="00D43022"/>
    <w:rsid w:val="00D43E28"/>
    <w:rsid w:val="00D75DA3"/>
    <w:rsid w:val="00D77F85"/>
    <w:rsid w:val="00D9730A"/>
    <w:rsid w:val="00D974E4"/>
    <w:rsid w:val="00DB13D9"/>
    <w:rsid w:val="00DC0976"/>
    <w:rsid w:val="00DE50D6"/>
    <w:rsid w:val="00E02CA4"/>
    <w:rsid w:val="00E2449C"/>
    <w:rsid w:val="00E25C6A"/>
    <w:rsid w:val="00E30791"/>
    <w:rsid w:val="00E33172"/>
    <w:rsid w:val="00E362FB"/>
    <w:rsid w:val="00E600C8"/>
    <w:rsid w:val="00E66A34"/>
    <w:rsid w:val="00E7375F"/>
    <w:rsid w:val="00E75EC6"/>
    <w:rsid w:val="00E8744C"/>
    <w:rsid w:val="00EA6508"/>
    <w:rsid w:val="00EC6292"/>
    <w:rsid w:val="00EC65CF"/>
    <w:rsid w:val="00ED640E"/>
    <w:rsid w:val="00F04B1B"/>
    <w:rsid w:val="00F266FC"/>
    <w:rsid w:val="00F41807"/>
    <w:rsid w:val="00F5368A"/>
    <w:rsid w:val="00F536C4"/>
    <w:rsid w:val="00F633F5"/>
    <w:rsid w:val="00F66485"/>
    <w:rsid w:val="00F75BA0"/>
    <w:rsid w:val="00F82BB3"/>
    <w:rsid w:val="00F909DC"/>
    <w:rsid w:val="00FA160E"/>
    <w:rsid w:val="00FA4D04"/>
    <w:rsid w:val="00FB1583"/>
    <w:rsid w:val="00FD3ECA"/>
    <w:rsid w:val="00FF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."/>
  <w:listSeparator w:val=";"/>
  <w14:docId w14:val="7F42BECA"/>
  <w15:chartTrackingRefBased/>
  <w15:docId w15:val="{2A3FD3DB-C4F3-4299-8846-B9DF76D2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428"/>
    <w:rPr>
      <w:rFonts w:ascii="Switzerland" w:hAnsi="Switzerland"/>
      <w:sz w:val="22"/>
      <w:lang w:val="de-DE"/>
    </w:rPr>
  </w:style>
  <w:style w:type="paragraph" w:styleId="Titre2">
    <w:name w:val="heading 2"/>
    <w:basedOn w:val="Normal"/>
    <w:next w:val="Normal"/>
    <w:link w:val="Titre2Car"/>
    <w:qFormat/>
    <w:pPr>
      <w:keepNext/>
      <w:shd w:val="pct50" w:color="auto" w:fill="auto"/>
      <w:outlineLvl w:val="1"/>
    </w:pPr>
    <w:rPr>
      <w:color w:val="FFFF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uiPriority w:val="59"/>
    <w:rsid w:val="00F26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500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C5006C"/>
    <w:rPr>
      <w:rFonts w:ascii="Segoe UI" w:hAnsi="Segoe UI" w:cs="Segoe UI"/>
      <w:sz w:val="18"/>
      <w:szCs w:val="18"/>
      <w:lang w:val="de-DE"/>
    </w:rPr>
  </w:style>
  <w:style w:type="character" w:customStyle="1" w:styleId="Titre2Car">
    <w:name w:val="Titre 2 Car"/>
    <w:basedOn w:val="Policepardfaut"/>
    <w:link w:val="Titre2"/>
    <w:rsid w:val="006C21FC"/>
    <w:rPr>
      <w:rFonts w:ascii="Switzerland" w:hAnsi="Switzerland"/>
      <w:color w:val="FFFFFF"/>
      <w:sz w:val="22"/>
      <w:shd w:val="pct50" w:color="auto" w:fill="auto"/>
      <w:lang w:val="de-DE"/>
    </w:rPr>
  </w:style>
  <w:style w:type="character" w:customStyle="1" w:styleId="En-tteCar">
    <w:name w:val="En-tête Car"/>
    <w:basedOn w:val="Policepardfaut"/>
    <w:link w:val="En-tte"/>
    <w:uiPriority w:val="99"/>
    <w:rsid w:val="007246C2"/>
    <w:rPr>
      <w:rFonts w:ascii="Switzerland" w:hAnsi="Switzerland"/>
      <w:sz w:val="22"/>
      <w:lang w:val="de-DE"/>
    </w:rPr>
  </w:style>
  <w:style w:type="character" w:customStyle="1" w:styleId="PieddepageCar">
    <w:name w:val="Pied de page Car"/>
    <w:basedOn w:val="Policepardfaut"/>
    <w:link w:val="Pieddepage"/>
    <w:uiPriority w:val="99"/>
    <w:rsid w:val="007246C2"/>
    <w:rPr>
      <w:rFonts w:ascii="Switzerland" w:hAnsi="Switzerland"/>
      <w:sz w:val="22"/>
      <w:lang w:val="de-D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D5675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D5675"/>
    <w:rPr>
      <w:rFonts w:ascii="Switzerland" w:hAnsi="Switzerland"/>
      <w:lang w:val="de-DE"/>
    </w:rPr>
  </w:style>
  <w:style w:type="character" w:styleId="Appelnotedebasdep">
    <w:name w:val="footnote reference"/>
    <w:basedOn w:val="Policepardfaut"/>
    <w:unhideWhenUsed/>
    <w:rsid w:val="001D5675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8E0086"/>
    <w:pPr>
      <w:spacing w:line="260" w:lineRule="atLeast"/>
      <w:ind w:left="720"/>
      <w:contextualSpacing/>
    </w:pPr>
    <w:rPr>
      <w:rFonts w:ascii="Arial" w:eastAsiaTheme="minorHAnsi" w:hAnsi="Arial" w:cs="Arial"/>
      <w:szCs w:val="22"/>
      <w:lang w:val="de-CH" w:eastAsia="en-US"/>
    </w:rPr>
  </w:style>
  <w:style w:type="paragraph" w:styleId="Rvision">
    <w:name w:val="Revision"/>
    <w:hidden/>
    <w:uiPriority w:val="99"/>
    <w:semiHidden/>
    <w:rsid w:val="00433339"/>
    <w:rPr>
      <w:rFonts w:ascii="Switzerland" w:hAnsi="Switzerland"/>
      <w:sz w:val="22"/>
      <w:lang w:val="de-DE"/>
    </w:rPr>
  </w:style>
  <w:style w:type="character" w:styleId="Marquedecommentaire">
    <w:name w:val="annotation reference"/>
    <w:basedOn w:val="Policepardfaut"/>
    <w:uiPriority w:val="99"/>
    <w:semiHidden/>
    <w:unhideWhenUsed/>
    <w:rsid w:val="0043333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33339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33339"/>
    <w:rPr>
      <w:rFonts w:ascii="Switzerland" w:hAnsi="Switzerland"/>
      <w:lang w:val="de-D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333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33339"/>
    <w:rPr>
      <w:rFonts w:ascii="Switzerland" w:hAnsi="Switzerland"/>
      <w:b/>
      <w:bCs/>
      <w:lang w:val="de-DE"/>
    </w:rPr>
  </w:style>
  <w:style w:type="character" w:styleId="Textedelespacerserv">
    <w:name w:val="Placeholder Text"/>
    <w:basedOn w:val="Policepardfaut"/>
    <w:uiPriority w:val="99"/>
    <w:semiHidden/>
    <w:rsid w:val="002762A9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F536C4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56B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BAPHEZ\Desktop\Meldeformular-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9DFD6-F791-4F1A-9EB8-C4C79D13F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Meldeformular-D</Template>
  <TotalTime>0</TotalTime>
  <Pages>2</Pages>
  <Words>236</Words>
  <Characters>1520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Verdachtsmeldung</vt:lpstr>
      <vt:lpstr>Verdachtsmeldung</vt:lpstr>
    </vt:vector>
  </TitlesOfParts>
  <Company>Dresdner Bank (Schweiz) AG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Verdachtsmeldung</dc:title>
  <dc:subject/>
  <dc:creator>Herzog Ursula</dc:creator>
  <cp:keywords/>
  <cp:lastModifiedBy>Longchamp Olivier FEDPOL</cp:lastModifiedBy>
  <cp:revision>6</cp:revision>
  <cp:lastPrinted>2019-11-07T09:08:00Z</cp:lastPrinted>
  <dcterms:created xsi:type="dcterms:W3CDTF">2022-12-05T15:17:00Z</dcterms:created>
  <dcterms:modified xsi:type="dcterms:W3CDTF">2022-12-06T07:16:00Z</dcterms:modified>
</cp:coreProperties>
</file>